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250" w:rsidRPr="00517DD9" w:rsidRDefault="00843250" w:rsidP="00843250">
      <w:pPr>
        <w:ind w:firstLine="567"/>
        <w:rPr>
          <w:vanish/>
          <w:color w:val="000000"/>
          <w:szCs w:val="28"/>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5670"/>
      </w:tblGrid>
      <w:tr w:rsidR="003B7DB3" w:rsidTr="003B7DB3">
        <w:tc>
          <w:tcPr>
            <w:tcW w:w="3369" w:type="dxa"/>
          </w:tcPr>
          <w:p w:rsidR="003B7DB3" w:rsidRPr="003B7DB3" w:rsidRDefault="003B7DB3" w:rsidP="003B7DB3">
            <w:pPr>
              <w:jc w:val="center"/>
              <w:rPr>
                <w:b/>
                <w:color w:val="000000"/>
                <w:sz w:val="26"/>
                <w:szCs w:val="26"/>
              </w:rPr>
            </w:pPr>
            <w:r w:rsidRPr="003B7DB3">
              <w:rPr>
                <w:b/>
                <w:color w:val="000000"/>
                <w:sz w:val="26"/>
                <w:szCs w:val="26"/>
              </w:rPr>
              <w:t>CHÍNH PHỦ</w:t>
            </w:r>
          </w:p>
          <w:p w:rsidR="003B7DB3" w:rsidRPr="003B7DB3" w:rsidRDefault="003B7DB3" w:rsidP="003B7DB3">
            <w:pPr>
              <w:jc w:val="center"/>
              <w:rPr>
                <w:color w:val="000000"/>
                <w:sz w:val="26"/>
                <w:szCs w:val="26"/>
                <w:vertAlign w:val="superscript"/>
              </w:rPr>
            </w:pPr>
            <w:r w:rsidRPr="003B7DB3">
              <w:rPr>
                <w:b/>
                <w:color w:val="000000"/>
                <w:sz w:val="26"/>
                <w:szCs w:val="26"/>
                <w:vertAlign w:val="superscript"/>
              </w:rPr>
              <w:t>_______</w:t>
            </w:r>
          </w:p>
          <w:p w:rsidR="003B7DB3" w:rsidRPr="003B7DB3" w:rsidRDefault="003B7DB3" w:rsidP="003B7DB3">
            <w:pPr>
              <w:jc w:val="center"/>
              <w:rPr>
                <w:color w:val="000000"/>
                <w:sz w:val="26"/>
                <w:szCs w:val="26"/>
              </w:rPr>
            </w:pPr>
          </w:p>
          <w:p w:rsidR="003B7DB3" w:rsidRDefault="003B7DB3" w:rsidP="00B80F9E">
            <w:pPr>
              <w:jc w:val="center"/>
              <w:rPr>
                <w:b/>
                <w:color w:val="000000"/>
                <w:szCs w:val="28"/>
              </w:rPr>
            </w:pPr>
            <w:r w:rsidRPr="003B7DB3">
              <w:rPr>
                <w:color w:val="000000"/>
                <w:sz w:val="26"/>
                <w:szCs w:val="26"/>
              </w:rPr>
              <w:t>Số</w:t>
            </w:r>
            <w:r w:rsidR="00B80F9E">
              <w:rPr>
                <w:color w:val="000000"/>
                <w:sz w:val="26"/>
                <w:szCs w:val="26"/>
              </w:rPr>
              <w:t>: 411</w:t>
            </w:r>
            <w:r w:rsidRPr="003B7DB3">
              <w:rPr>
                <w:color w:val="000000"/>
                <w:sz w:val="26"/>
                <w:szCs w:val="26"/>
              </w:rPr>
              <w:t>/BC-CP</w:t>
            </w:r>
          </w:p>
        </w:tc>
        <w:tc>
          <w:tcPr>
            <w:tcW w:w="5670" w:type="dxa"/>
          </w:tcPr>
          <w:p w:rsidR="003B7DB3" w:rsidRPr="009421CF" w:rsidRDefault="003B7DB3" w:rsidP="003B7DB3">
            <w:pPr>
              <w:jc w:val="center"/>
              <w:rPr>
                <w:b/>
                <w:color w:val="000000"/>
                <w:sz w:val="26"/>
                <w:szCs w:val="26"/>
              </w:rPr>
            </w:pPr>
            <w:r w:rsidRPr="009421CF">
              <w:rPr>
                <w:b/>
                <w:color w:val="000000"/>
                <w:sz w:val="26"/>
                <w:szCs w:val="26"/>
              </w:rPr>
              <w:t>CỘNG HOÀ XÃ HỘI CHỦ NGHĨA VIỆT NAM</w:t>
            </w:r>
          </w:p>
          <w:p w:rsidR="003B7DB3" w:rsidRDefault="003B7DB3" w:rsidP="003B7DB3">
            <w:pPr>
              <w:jc w:val="center"/>
              <w:rPr>
                <w:b/>
                <w:color w:val="000000"/>
                <w:szCs w:val="28"/>
              </w:rPr>
            </w:pPr>
            <w:r w:rsidRPr="00517DD9">
              <w:rPr>
                <w:b/>
                <w:color w:val="000000"/>
                <w:szCs w:val="28"/>
              </w:rPr>
              <w:t>Độc lập - Tự do - Hạnh phúc</w:t>
            </w:r>
          </w:p>
          <w:p w:rsidR="003B7DB3" w:rsidRPr="003B7DB3" w:rsidRDefault="003B7DB3" w:rsidP="003B7DB3">
            <w:pPr>
              <w:jc w:val="center"/>
              <w:rPr>
                <w:b/>
                <w:color w:val="000000"/>
                <w:szCs w:val="28"/>
                <w:vertAlign w:val="superscript"/>
              </w:rPr>
            </w:pPr>
            <w:r>
              <w:rPr>
                <w:b/>
                <w:color w:val="000000"/>
                <w:szCs w:val="28"/>
                <w:vertAlign w:val="superscript"/>
              </w:rPr>
              <w:t>______________________________________</w:t>
            </w:r>
          </w:p>
          <w:p w:rsidR="003B7DB3" w:rsidRDefault="003B7DB3" w:rsidP="00B80F9E">
            <w:pPr>
              <w:jc w:val="center"/>
              <w:rPr>
                <w:b/>
                <w:color w:val="000000"/>
                <w:szCs w:val="28"/>
              </w:rPr>
            </w:pPr>
            <w:r w:rsidRPr="00517DD9">
              <w:rPr>
                <w:i/>
                <w:color w:val="000000"/>
                <w:szCs w:val="28"/>
              </w:rPr>
              <w:t>Hà Nộ</w:t>
            </w:r>
            <w:r w:rsidR="00B80F9E">
              <w:rPr>
                <w:i/>
                <w:color w:val="000000"/>
                <w:szCs w:val="28"/>
              </w:rPr>
              <w:t xml:space="preserve">i, ngày 07 </w:t>
            </w:r>
            <w:r>
              <w:rPr>
                <w:i/>
                <w:color w:val="000000"/>
                <w:szCs w:val="28"/>
              </w:rPr>
              <w:t xml:space="preserve">tháng 9 </w:t>
            </w:r>
            <w:r w:rsidRPr="00517DD9">
              <w:rPr>
                <w:i/>
                <w:color w:val="000000"/>
                <w:szCs w:val="28"/>
              </w:rPr>
              <w:t>năm 2020</w:t>
            </w:r>
          </w:p>
        </w:tc>
      </w:tr>
    </w:tbl>
    <w:p w:rsidR="003B7DB3" w:rsidRDefault="003B7DB3" w:rsidP="003B7DB3">
      <w:pPr>
        <w:spacing w:after="0" w:line="240" w:lineRule="auto"/>
        <w:jc w:val="center"/>
        <w:rPr>
          <w:b/>
          <w:color w:val="000000"/>
          <w:szCs w:val="28"/>
        </w:rPr>
      </w:pPr>
    </w:p>
    <w:p w:rsidR="003B7DB3" w:rsidRDefault="003B7DB3" w:rsidP="003B7DB3">
      <w:pPr>
        <w:spacing w:after="0" w:line="240" w:lineRule="auto"/>
        <w:jc w:val="center"/>
        <w:rPr>
          <w:b/>
          <w:color w:val="000000"/>
          <w:szCs w:val="28"/>
        </w:rPr>
      </w:pPr>
    </w:p>
    <w:p w:rsidR="00843250" w:rsidRPr="00D4579A" w:rsidRDefault="00843250" w:rsidP="003B7DB3">
      <w:pPr>
        <w:spacing w:after="0" w:line="240" w:lineRule="auto"/>
        <w:jc w:val="center"/>
        <w:rPr>
          <w:b/>
          <w:color w:val="000000"/>
          <w:szCs w:val="28"/>
        </w:rPr>
      </w:pPr>
      <w:r w:rsidRPr="00D4579A">
        <w:rPr>
          <w:b/>
          <w:color w:val="000000"/>
          <w:szCs w:val="28"/>
        </w:rPr>
        <w:t xml:space="preserve">BÁO CÁO </w:t>
      </w:r>
      <w:r w:rsidR="000D693E" w:rsidRPr="00D4579A">
        <w:rPr>
          <w:b/>
          <w:color w:val="000000"/>
          <w:szCs w:val="28"/>
        </w:rPr>
        <w:t>(RÚT GỌN)</w:t>
      </w:r>
    </w:p>
    <w:p w:rsidR="00843250" w:rsidRPr="00D4579A" w:rsidRDefault="00843250" w:rsidP="003B7DB3">
      <w:pPr>
        <w:spacing w:after="0" w:line="240" w:lineRule="auto"/>
        <w:jc w:val="center"/>
        <w:rPr>
          <w:b/>
          <w:color w:val="000000"/>
          <w:szCs w:val="28"/>
        </w:rPr>
      </w:pPr>
      <w:r w:rsidRPr="00D4579A">
        <w:rPr>
          <w:b/>
          <w:color w:val="000000"/>
          <w:szCs w:val="28"/>
        </w:rPr>
        <w:t xml:space="preserve">Kết quả rà soát văn bản </w:t>
      </w:r>
      <w:r w:rsidR="00E5062E" w:rsidRPr="00D4579A">
        <w:rPr>
          <w:b/>
          <w:color w:val="000000"/>
          <w:szCs w:val="28"/>
        </w:rPr>
        <w:t>quy phạm pháp luật</w:t>
      </w:r>
    </w:p>
    <w:p w:rsidR="00843250" w:rsidRDefault="00843250" w:rsidP="003B7DB3">
      <w:pPr>
        <w:spacing w:after="0" w:line="240" w:lineRule="auto"/>
        <w:jc w:val="center"/>
        <w:rPr>
          <w:b/>
          <w:color w:val="000000"/>
          <w:szCs w:val="28"/>
        </w:rPr>
      </w:pPr>
      <w:r w:rsidRPr="00D4579A">
        <w:rPr>
          <w:b/>
          <w:color w:val="000000"/>
          <w:szCs w:val="28"/>
        </w:rPr>
        <w:t xml:space="preserve"> thuộc các lĩnh vực quản lý nhà nước</w:t>
      </w:r>
    </w:p>
    <w:p w:rsidR="003B7DB3" w:rsidRPr="003B7DB3" w:rsidRDefault="003B7DB3" w:rsidP="003B7DB3">
      <w:pPr>
        <w:spacing w:after="0" w:line="240" w:lineRule="auto"/>
        <w:jc w:val="center"/>
        <w:rPr>
          <w:b/>
          <w:color w:val="000000"/>
          <w:szCs w:val="28"/>
          <w:vertAlign w:val="superscript"/>
        </w:rPr>
      </w:pPr>
      <w:r>
        <w:rPr>
          <w:b/>
          <w:color w:val="000000"/>
          <w:szCs w:val="28"/>
          <w:vertAlign w:val="superscript"/>
        </w:rPr>
        <w:t>_____________</w:t>
      </w:r>
    </w:p>
    <w:p w:rsidR="00843250" w:rsidRPr="003B7DB3" w:rsidRDefault="00843250" w:rsidP="00843250">
      <w:pPr>
        <w:spacing w:before="120" w:after="120" w:line="300" w:lineRule="auto"/>
        <w:ind w:firstLine="567"/>
        <w:rPr>
          <w:b/>
          <w:color w:val="000000"/>
          <w:sz w:val="14"/>
          <w:szCs w:val="28"/>
        </w:rPr>
      </w:pPr>
    </w:p>
    <w:p w:rsidR="00843250" w:rsidRPr="00517DD9" w:rsidRDefault="00843250" w:rsidP="00843250">
      <w:pPr>
        <w:spacing w:before="120" w:after="240" w:line="300" w:lineRule="auto"/>
        <w:jc w:val="center"/>
        <w:rPr>
          <w:color w:val="000000"/>
          <w:szCs w:val="28"/>
          <w:lang w:val="nl-NL"/>
        </w:rPr>
      </w:pPr>
      <w:r w:rsidRPr="00517DD9">
        <w:rPr>
          <w:color w:val="000000"/>
          <w:szCs w:val="28"/>
          <w:lang w:val="nl-NL"/>
        </w:rPr>
        <w:t xml:space="preserve">Kính gửi: </w:t>
      </w:r>
      <w:r w:rsidR="004E399A">
        <w:rPr>
          <w:color w:val="000000"/>
          <w:szCs w:val="28"/>
          <w:lang w:val="nl-NL"/>
        </w:rPr>
        <w:t>Ủy ban Thường vụ Quốc hội</w:t>
      </w:r>
      <w:r w:rsidR="003B7DB3">
        <w:rPr>
          <w:color w:val="000000"/>
          <w:szCs w:val="28"/>
          <w:lang w:val="nl-NL"/>
        </w:rPr>
        <w:t>.</w:t>
      </w:r>
    </w:p>
    <w:p w:rsidR="00BF61AB" w:rsidRPr="00D4579A" w:rsidRDefault="00843250" w:rsidP="003B7DB3">
      <w:pPr>
        <w:tabs>
          <w:tab w:val="left" w:pos="720"/>
          <w:tab w:val="left" w:pos="4062"/>
        </w:tabs>
        <w:spacing w:before="240" w:after="0" w:line="240" w:lineRule="auto"/>
        <w:ind w:firstLine="567"/>
        <w:jc w:val="both"/>
        <w:rPr>
          <w:rFonts w:cs="Times New Roman"/>
          <w:color w:val="000000"/>
          <w:szCs w:val="28"/>
          <w:lang w:val="nl-NL"/>
        </w:rPr>
      </w:pPr>
      <w:r w:rsidRPr="00D4579A">
        <w:rPr>
          <w:rFonts w:cs="Times New Roman"/>
          <w:color w:val="000000"/>
          <w:spacing w:val="2"/>
          <w:szCs w:val="28"/>
          <w:lang w:val="nl-NL"/>
        </w:rPr>
        <w:t xml:space="preserve">Thực hiện </w:t>
      </w:r>
      <w:r w:rsidR="00E42EC3" w:rsidRPr="00D4579A">
        <w:rPr>
          <w:rFonts w:cs="Times New Roman"/>
          <w:color w:val="000000"/>
          <w:spacing w:val="2"/>
          <w:szCs w:val="28"/>
          <w:lang w:val="nl-NL"/>
        </w:rPr>
        <w:t>ý kiến</w:t>
      </w:r>
      <w:r w:rsidRPr="00D4579A">
        <w:rPr>
          <w:rFonts w:cs="Times New Roman"/>
          <w:color w:val="000000"/>
          <w:spacing w:val="2"/>
          <w:szCs w:val="28"/>
          <w:lang w:val="nl-NL"/>
        </w:rPr>
        <w:t xml:space="preserve"> của Ủy ban Thường vụ Quốc hội </w:t>
      </w:r>
      <w:r w:rsidR="00FE45AD" w:rsidRPr="00D4579A">
        <w:rPr>
          <w:rFonts w:cs="Times New Roman"/>
          <w:color w:val="000000"/>
          <w:spacing w:val="2"/>
          <w:szCs w:val="28"/>
          <w:lang w:val="nl-NL"/>
        </w:rPr>
        <w:t>về việc rà soát văn bản</w:t>
      </w:r>
      <w:r w:rsidR="00E5062E" w:rsidRPr="00D4579A">
        <w:rPr>
          <w:rFonts w:cs="Times New Roman"/>
          <w:color w:val="000000"/>
          <w:spacing w:val="2"/>
          <w:szCs w:val="28"/>
          <w:lang w:val="nl-NL"/>
        </w:rPr>
        <w:t xml:space="preserve"> quy phạm pháp luật</w:t>
      </w:r>
      <w:r w:rsidR="009543D3" w:rsidRPr="00D4579A">
        <w:rPr>
          <w:rFonts w:cs="Times New Roman"/>
          <w:color w:val="000000"/>
          <w:spacing w:val="2"/>
          <w:szCs w:val="28"/>
          <w:lang w:val="nl-NL"/>
        </w:rPr>
        <w:t xml:space="preserve"> (QPPL)</w:t>
      </w:r>
      <w:r w:rsidR="0053479E" w:rsidRPr="0032532B">
        <w:rPr>
          <w:rStyle w:val="FootnoteReference"/>
          <w:rFonts w:cs="Times New Roman"/>
          <w:color w:val="000000"/>
          <w:spacing w:val="2"/>
          <w:szCs w:val="28"/>
        </w:rPr>
        <w:footnoteReference w:id="2"/>
      </w:r>
      <w:r w:rsidRPr="00D4579A">
        <w:rPr>
          <w:rFonts w:cs="Times New Roman"/>
          <w:color w:val="000000"/>
          <w:spacing w:val="2"/>
          <w:szCs w:val="28"/>
          <w:lang w:val="nl-NL"/>
        </w:rPr>
        <w:t>,</w:t>
      </w:r>
      <w:r w:rsidR="00C62525">
        <w:rPr>
          <w:rFonts w:cs="Times New Roman"/>
          <w:color w:val="000000"/>
          <w:szCs w:val="28"/>
          <w:lang w:val="nl-NL"/>
        </w:rPr>
        <w:t>a</w:t>
      </w:r>
      <w:r w:rsidRPr="00D4579A">
        <w:rPr>
          <w:rFonts w:cs="Times New Roman"/>
          <w:color w:val="000000"/>
          <w:szCs w:val="28"/>
          <w:lang w:val="nl-NL"/>
        </w:rPr>
        <w:t xml:space="preserve">Chính phủ </w:t>
      </w:r>
      <w:r w:rsidR="005D443C" w:rsidRPr="00D4579A">
        <w:rPr>
          <w:rFonts w:cs="Times New Roman"/>
          <w:color w:val="000000"/>
          <w:szCs w:val="28"/>
          <w:lang w:val="nl-NL"/>
        </w:rPr>
        <w:t xml:space="preserve">báo cáo </w:t>
      </w:r>
      <w:r w:rsidR="00075C49" w:rsidRPr="0032532B">
        <w:rPr>
          <w:rFonts w:cs="Times New Roman"/>
          <w:color w:val="000000"/>
          <w:szCs w:val="28"/>
          <w:lang w:val="da-DK"/>
        </w:rPr>
        <w:t xml:space="preserve">Ủy ban Thường vụ </w:t>
      </w:r>
      <w:r w:rsidRPr="0032532B">
        <w:rPr>
          <w:rFonts w:cs="Times New Roman"/>
          <w:color w:val="000000"/>
          <w:szCs w:val="28"/>
          <w:lang w:val="da-DK"/>
        </w:rPr>
        <w:t xml:space="preserve">Quốc hội </w:t>
      </w:r>
      <w:r w:rsidR="005D443C" w:rsidRPr="00D4579A">
        <w:rPr>
          <w:rFonts w:cs="Times New Roman"/>
          <w:color w:val="000000"/>
          <w:szCs w:val="28"/>
          <w:lang w:val="nl-NL"/>
        </w:rPr>
        <w:t>kết quả rà soát văn bản QPPL thuộc các lĩnh vực quản lý nhà nước</w:t>
      </w:r>
      <w:r w:rsidR="005D443C" w:rsidRPr="0032532B">
        <w:rPr>
          <w:rFonts w:cs="Times New Roman"/>
          <w:color w:val="000000"/>
          <w:szCs w:val="28"/>
          <w:lang w:val="da-DK"/>
        </w:rPr>
        <w:t xml:space="preserve"> như sau:</w:t>
      </w:r>
    </w:p>
    <w:p w:rsidR="00BF61AB" w:rsidRPr="00D4579A" w:rsidRDefault="00843250" w:rsidP="003B7DB3">
      <w:pPr>
        <w:tabs>
          <w:tab w:val="left" w:pos="720"/>
          <w:tab w:val="left" w:pos="4062"/>
        </w:tabs>
        <w:spacing w:before="240" w:after="0" w:line="240" w:lineRule="auto"/>
        <w:ind w:firstLine="567"/>
        <w:jc w:val="both"/>
        <w:rPr>
          <w:rFonts w:cs="Times New Roman"/>
          <w:color w:val="000000"/>
          <w:spacing w:val="10"/>
          <w:szCs w:val="28"/>
          <w:lang w:val="nl-NL"/>
        </w:rPr>
      </w:pPr>
      <w:r w:rsidRPr="00D4579A">
        <w:rPr>
          <w:rFonts w:cs="Times New Roman"/>
          <w:b/>
          <w:color w:val="000000"/>
          <w:spacing w:val="10"/>
          <w:szCs w:val="28"/>
          <w:lang w:val="nl-NL"/>
        </w:rPr>
        <w:t xml:space="preserve">A. BỐI CẢNH,MỤC </w:t>
      </w:r>
      <w:r w:rsidRPr="00D4579A">
        <w:rPr>
          <w:rFonts w:cs="Times New Roman" w:hint="eastAsia"/>
          <w:b/>
          <w:color w:val="000000"/>
          <w:spacing w:val="10"/>
          <w:szCs w:val="28"/>
          <w:lang w:val="nl-NL"/>
        </w:rPr>
        <w:t>ĐÍ</w:t>
      </w:r>
      <w:r w:rsidRPr="00D4579A">
        <w:rPr>
          <w:rFonts w:cs="Times New Roman"/>
          <w:b/>
          <w:color w:val="000000"/>
          <w:spacing w:val="10"/>
          <w:szCs w:val="28"/>
          <w:lang w:val="nl-NL"/>
        </w:rPr>
        <w:t>CH, Y</w:t>
      </w:r>
      <w:r w:rsidRPr="00D4579A">
        <w:rPr>
          <w:rFonts w:cs="Times New Roman" w:hint="eastAsia"/>
          <w:b/>
          <w:color w:val="000000"/>
          <w:spacing w:val="10"/>
          <w:szCs w:val="28"/>
          <w:lang w:val="nl-NL"/>
        </w:rPr>
        <w:t>Ê</w:t>
      </w:r>
      <w:r w:rsidRPr="00D4579A">
        <w:rPr>
          <w:rFonts w:cs="Times New Roman"/>
          <w:b/>
          <w:color w:val="000000"/>
          <w:spacing w:val="10"/>
          <w:szCs w:val="28"/>
          <w:lang w:val="nl-NL"/>
        </w:rPr>
        <w:t xml:space="preserve">U </w:t>
      </w:r>
      <w:r w:rsidR="00960238" w:rsidRPr="00D4579A">
        <w:rPr>
          <w:rFonts w:cs="Times New Roman"/>
          <w:b/>
          <w:color w:val="000000"/>
          <w:spacing w:val="10"/>
          <w:szCs w:val="28"/>
          <w:lang w:val="nl-NL"/>
        </w:rPr>
        <w:t>CẦU</w:t>
      </w:r>
      <w:r w:rsidR="00BF61AB" w:rsidRPr="00D4579A">
        <w:rPr>
          <w:rFonts w:cs="Times New Roman"/>
          <w:b/>
          <w:color w:val="000000"/>
          <w:spacing w:val="10"/>
          <w:szCs w:val="28"/>
          <w:lang w:val="nl-NL"/>
        </w:rPr>
        <w:t>, PHẠM VI R</w:t>
      </w:r>
      <w:r w:rsidR="00BF61AB" w:rsidRPr="00D4579A">
        <w:rPr>
          <w:rFonts w:cs="Times New Roman" w:hint="eastAsia"/>
          <w:b/>
          <w:color w:val="000000"/>
          <w:spacing w:val="10"/>
          <w:szCs w:val="28"/>
          <w:lang w:val="nl-NL"/>
        </w:rPr>
        <w:t>À</w:t>
      </w:r>
      <w:r w:rsidR="00BF61AB" w:rsidRPr="00D4579A">
        <w:rPr>
          <w:rFonts w:cs="Times New Roman"/>
          <w:b/>
          <w:color w:val="000000"/>
          <w:spacing w:val="10"/>
          <w:szCs w:val="28"/>
          <w:lang w:val="nl-NL"/>
        </w:rPr>
        <w:t xml:space="preserve"> SO</w:t>
      </w:r>
      <w:r w:rsidR="00BF61AB" w:rsidRPr="00D4579A">
        <w:rPr>
          <w:rFonts w:cs="Times New Roman" w:hint="eastAsia"/>
          <w:b/>
          <w:color w:val="000000"/>
          <w:spacing w:val="10"/>
          <w:szCs w:val="28"/>
          <w:lang w:val="nl-NL"/>
        </w:rPr>
        <w:t>Á</w:t>
      </w:r>
      <w:r w:rsidR="00BF61AB" w:rsidRPr="00D4579A">
        <w:rPr>
          <w:rFonts w:cs="Times New Roman"/>
          <w:b/>
          <w:color w:val="000000"/>
          <w:spacing w:val="10"/>
          <w:szCs w:val="28"/>
          <w:lang w:val="nl-NL"/>
        </w:rPr>
        <w:t>T</w:t>
      </w:r>
      <w:r w:rsidRPr="00D4579A">
        <w:rPr>
          <w:rFonts w:cs="Times New Roman"/>
          <w:b/>
          <w:color w:val="000000"/>
          <w:spacing w:val="10"/>
          <w:szCs w:val="28"/>
          <w:lang w:val="nl-NL"/>
        </w:rPr>
        <w:t xml:space="preserve"> V</w:t>
      </w:r>
      <w:r w:rsidRPr="00D4579A">
        <w:rPr>
          <w:rFonts w:cs="Times New Roman" w:hint="eastAsia"/>
          <w:b/>
          <w:color w:val="000000"/>
          <w:spacing w:val="10"/>
          <w:szCs w:val="28"/>
          <w:lang w:val="nl-NL"/>
        </w:rPr>
        <w:t>À</w:t>
      </w:r>
      <w:r w:rsidR="00075C49" w:rsidRPr="00D4579A">
        <w:rPr>
          <w:rFonts w:cs="Times New Roman"/>
          <w:b/>
          <w:color w:val="000000"/>
          <w:spacing w:val="10"/>
          <w:szCs w:val="28"/>
          <w:lang w:val="nl-NL"/>
        </w:rPr>
        <w:t xml:space="preserve">TỔ CHỨC </w:t>
      </w:r>
      <w:r w:rsidRPr="00D4579A">
        <w:rPr>
          <w:rFonts w:cs="Times New Roman"/>
          <w:b/>
          <w:color w:val="000000"/>
          <w:spacing w:val="10"/>
          <w:szCs w:val="28"/>
          <w:lang w:val="nl-NL"/>
        </w:rPr>
        <w:t xml:space="preserve">THỰC HIỆN </w:t>
      </w:r>
    </w:p>
    <w:p w:rsidR="00843250" w:rsidRPr="0032532B" w:rsidRDefault="00843250" w:rsidP="003B7DB3">
      <w:pPr>
        <w:spacing w:before="240" w:after="0" w:line="240" w:lineRule="auto"/>
        <w:ind w:firstLine="567"/>
        <w:jc w:val="both"/>
        <w:rPr>
          <w:rFonts w:cs="Times New Roman"/>
          <w:b/>
          <w:color w:val="000000"/>
          <w:szCs w:val="28"/>
        </w:rPr>
      </w:pPr>
      <w:r w:rsidRPr="0032532B">
        <w:rPr>
          <w:rFonts w:cs="Times New Roman"/>
          <w:b/>
          <w:color w:val="000000"/>
          <w:szCs w:val="28"/>
        </w:rPr>
        <w:t>I. BỐI CẢNH</w:t>
      </w:r>
    </w:p>
    <w:p w:rsidR="0032532B" w:rsidRPr="00D4579A" w:rsidRDefault="00A41371" w:rsidP="003B7DB3">
      <w:pPr>
        <w:spacing w:before="240" w:after="0" w:line="240" w:lineRule="auto"/>
        <w:ind w:firstLine="567"/>
        <w:jc w:val="both"/>
        <w:rPr>
          <w:rFonts w:cs="Times New Roman"/>
          <w:szCs w:val="28"/>
          <w:lang w:val="sv-SE"/>
        </w:rPr>
      </w:pPr>
      <w:r w:rsidRPr="003B7DB3">
        <w:rPr>
          <w:rFonts w:cs="Times New Roman"/>
          <w:szCs w:val="28"/>
          <w:lang w:val="sv-SE"/>
        </w:rPr>
        <w:t xml:space="preserve">1. </w:t>
      </w:r>
      <w:r w:rsidR="00AB430A" w:rsidRPr="003B7DB3">
        <w:rPr>
          <w:rFonts w:cs="Times New Roman"/>
          <w:szCs w:val="28"/>
          <w:lang w:val="sv-SE"/>
        </w:rPr>
        <w:t>Thời</w:t>
      </w:r>
      <w:r w:rsidR="00AB430A" w:rsidRPr="0032532B">
        <w:rPr>
          <w:rFonts w:cs="Times New Roman"/>
          <w:szCs w:val="28"/>
          <w:lang w:val="sv-SE"/>
        </w:rPr>
        <w:t xml:space="preserve"> gian</w:t>
      </w:r>
      <w:r w:rsidR="00382FC8" w:rsidRPr="0032532B">
        <w:rPr>
          <w:rFonts w:cs="Times New Roman"/>
          <w:szCs w:val="28"/>
          <w:lang w:val="sv-SE"/>
        </w:rPr>
        <w:t xml:space="preserve"> qua, </w:t>
      </w:r>
      <w:r w:rsidR="00295171" w:rsidRPr="0032532B">
        <w:rPr>
          <w:rFonts w:cs="Times New Roman"/>
          <w:szCs w:val="28"/>
          <w:lang w:val="sv-SE"/>
        </w:rPr>
        <w:t>Đảng và Nhà nước ta đã đề ra nhiều chủ trương, chính sách lớn về xây dựng, hoàn thiện thể chế, trọng tâm là hệ thống pháp luật</w:t>
      </w:r>
      <w:r w:rsidR="006F498F" w:rsidRPr="0032532B">
        <w:rPr>
          <w:rFonts w:cs="Times New Roman"/>
          <w:szCs w:val="28"/>
          <w:lang w:val="sv-SE"/>
        </w:rPr>
        <w:t xml:space="preserve">. </w:t>
      </w:r>
      <w:r w:rsidR="00FE03A8" w:rsidRPr="00D4579A">
        <w:rPr>
          <w:rFonts w:cs="Times New Roman"/>
          <w:color w:val="000000"/>
          <w:szCs w:val="28"/>
          <w:shd w:val="clear" w:color="auto" w:fill="FFFFFF"/>
          <w:lang w:val="sv-SE"/>
        </w:rPr>
        <w:t>Quốc hội, Chính ph</w:t>
      </w:r>
      <w:r w:rsidR="00C00517" w:rsidRPr="00D4579A">
        <w:rPr>
          <w:rFonts w:cs="Times New Roman"/>
          <w:color w:val="000000"/>
          <w:szCs w:val="28"/>
          <w:shd w:val="clear" w:color="auto" w:fill="FFFFFF"/>
          <w:lang w:val="sv-SE"/>
        </w:rPr>
        <w:t xml:space="preserve">ủ </w:t>
      </w:r>
      <w:r w:rsidR="00AB430A" w:rsidRPr="00D4579A">
        <w:rPr>
          <w:rFonts w:cs="Times New Roman"/>
          <w:color w:val="000000"/>
          <w:szCs w:val="28"/>
          <w:shd w:val="clear" w:color="auto" w:fill="FFFFFF"/>
          <w:lang w:val="sv-SE"/>
        </w:rPr>
        <w:t>luônquan tâm</w:t>
      </w:r>
      <w:r w:rsidR="00561103" w:rsidRPr="00D4579A">
        <w:rPr>
          <w:rFonts w:cs="Times New Roman"/>
          <w:color w:val="000000"/>
          <w:szCs w:val="28"/>
          <w:shd w:val="clear" w:color="auto" w:fill="FFFFFF"/>
          <w:lang w:val="sv-SE"/>
        </w:rPr>
        <w:t>,</w:t>
      </w:r>
      <w:r w:rsidR="00C00517" w:rsidRPr="00D4579A">
        <w:rPr>
          <w:rFonts w:cs="Times New Roman"/>
          <w:color w:val="000000"/>
          <w:szCs w:val="28"/>
          <w:shd w:val="clear" w:color="auto" w:fill="FFFFFF"/>
          <w:lang w:val="sv-SE"/>
        </w:rPr>
        <w:t>chỉ</w:t>
      </w:r>
      <w:r w:rsidR="00AD16C8" w:rsidRPr="00D4579A">
        <w:rPr>
          <w:rFonts w:cs="Times New Roman"/>
          <w:color w:val="000000"/>
          <w:szCs w:val="28"/>
          <w:shd w:val="clear" w:color="auto" w:fill="FFFFFF"/>
          <w:lang w:val="sv-SE"/>
        </w:rPr>
        <w:t xml:space="preserve"> đạo</w:t>
      </w:r>
      <w:r w:rsidR="00C67A1C" w:rsidRPr="00D4579A">
        <w:rPr>
          <w:rFonts w:cs="Times New Roman"/>
          <w:color w:val="000000"/>
          <w:szCs w:val="28"/>
          <w:shd w:val="clear" w:color="auto" w:fill="FFFFFF"/>
          <w:lang w:val="sv-SE"/>
        </w:rPr>
        <w:t xml:space="preserve"> sát sao</w:t>
      </w:r>
      <w:r w:rsidR="00F664D8" w:rsidRPr="00D4579A">
        <w:rPr>
          <w:rFonts w:cs="Times New Roman"/>
          <w:color w:val="000000"/>
          <w:szCs w:val="28"/>
          <w:shd w:val="clear" w:color="auto" w:fill="FFFFFF"/>
          <w:lang w:val="sv-SE"/>
        </w:rPr>
        <w:t>công tác</w:t>
      </w:r>
      <w:r w:rsidR="00FE03A8" w:rsidRPr="00D4579A">
        <w:rPr>
          <w:rFonts w:cs="Times New Roman"/>
          <w:color w:val="000000"/>
          <w:szCs w:val="28"/>
          <w:shd w:val="clear" w:color="auto" w:fill="FFFFFF"/>
          <w:lang w:val="sv-SE"/>
        </w:rPr>
        <w:t>xây dựng, hoàn thiện</w:t>
      </w:r>
      <w:r w:rsidR="003025A1" w:rsidRPr="00D4579A">
        <w:rPr>
          <w:rFonts w:cs="Times New Roman"/>
          <w:color w:val="000000"/>
          <w:szCs w:val="28"/>
          <w:shd w:val="clear" w:color="auto" w:fill="FFFFFF"/>
          <w:lang w:val="sv-SE"/>
        </w:rPr>
        <w:t xml:space="preserve">và </w:t>
      </w:r>
      <w:r w:rsidR="00E82B20">
        <w:rPr>
          <w:rFonts w:cs="Times New Roman"/>
          <w:color w:val="000000"/>
          <w:szCs w:val="28"/>
          <w:shd w:val="clear" w:color="auto" w:fill="FFFFFF"/>
          <w:lang w:val="sv-SE"/>
        </w:rPr>
        <w:t xml:space="preserve">nâng cao hiệu quả </w:t>
      </w:r>
      <w:r w:rsidR="003025A1" w:rsidRPr="00D4579A">
        <w:rPr>
          <w:rFonts w:cs="Times New Roman"/>
          <w:color w:val="000000"/>
          <w:szCs w:val="28"/>
          <w:shd w:val="clear" w:color="auto" w:fill="FFFFFF"/>
          <w:lang w:val="sv-SE"/>
        </w:rPr>
        <w:t>tổ chức thi hành pháp luật</w:t>
      </w:r>
      <w:r w:rsidR="0032532B">
        <w:rPr>
          <w:rStyle w:val="FootnoteReference"/>
          <w:rFonts w:cs="Times New Roman"/>
          <w:color w:val="000000"/>
          <w:szCs w:val="28"/>
          <w:shd w:val="clear" w:color="auto" w:fill="FFFFFF"/>
        </w:rPr>
        <w:footnoteReference w:id="3"/>
      </w:r>
      <w:r w:rsidR="0032532B" w:rsidRPr="00D4579A">
        <w:rPr>
          <w:rFonts w:cs="Times New Roman"/>
          <w:color w:val="000000"/>
          <w:szCs w:val="28"/>
          <w:shd w:val="clear" w:color="auto" w:fill="FFFFFF"/>
          <w:lang w:val="sv-SE"/>
        </w:rPr>
        <w:t>; chỉ đạo</w:t>
      </w:r>
      <w:r w:rsidR="00FD44D7" w:rsidRPr="00D4579A">
        <w:rPr>
          <w:rFonts w:cs="Times New Roman"/>
          <w:color w:val="000000"/>
          <w:szCs w:val="28"/>
          <w:shd w:val="clear" w:color="auto" w:fill="FFFFFF"/>
          <w:lang w:val="sv-SE"/>
        </w:rPr>
        <w:t xml:space="preserve"> các bộ, ngành, địa phương</w:t>
      </w:r>
      <w:r w:rsidR="0032532B" w:rsidRPr="00D4579A">
        <w:rPr>
          <w:rFonts w:cs="Times New Roman"/>
          <w:color w:val="000000"/>
          <w:szCs w:val="28"/>
          <w:shd w:val="clear" w:color="auto" w:fill="FFFFFF"/>
          <w:lang w:val="sv-SE"/>
        </w:rPr>
        <w:t xml:space="preserve"> tổ chức </w:t>
      </w:r>
      <w:r w:rsidR="00F013B2">
        <w:rPr>
          <w:rFonts w:cs="Times New Roman"/>
          <w:color w:val="000000"/>
          <w:szCs w:val="28"/>
          <w:shd w:val="clear" w:color="auto" w:fill="FFFFFF"/>
          <w:lang w:val="sv-SE"/>
        </w:rPr>
        <w:t xml:space="preserve">rà </w:t>
      </w:r>
      <w:r w:rsidR="0005593F" w:rsidRPr="00D4579A">
        <w:rPr>
          <w:rFonts w:cs="Times New Roman"/>
          <w:szCs w:val="28"/>
          <w:lang w:val="sv-SE"/>
        </w:rPr>
        <w:t>soát số lượng lớn văn bản, kịp thời xử lý hoặc kiến nghị xử lý nhiều quy định để phù hợp với</w:t>
      </w:r>
      <w:r w:rsidR="0005593F" w:rsidRPr="00D4579A">
        <w:rPr>
          <w:rFonts w:cs="Times New Roman"/>
          <w:color w:val="000000"/>
          <w:szCs w:val="28"/>
          <w:lang w:val="sv-SE"/>
        </w:rPr>
        <w:t xml:space="preserve"> Hiến pháp năm 2013</w:t>
      </w:r>
      <w:r w:rsidR="0005593F" w:rsidRPr="00F21AEB">
        <w:rPr>
          <w:rStyle w:val="FootnoteReference"/>
          <w:rFonts w:cs="Times New Roman"/>
          <w:szCs w:val="28"/>
        </w:rPr>
        <w:footnoteReference w:id="4"/>
      </w:r>
      <w:r w:rsidR="0005593F" w:rsidRPr="00D4579A">
        <w:rPr>
          <w:rFonts w:cs="Times New Roman"/>
          <w:szCs w:val="28"/>
          <w:lang w:val="sv-SE"/>
        </w:rPr>
        <w:t>; hệ thố</w:t>
      </w:r>
      <w:r w:rsidR="00FD44D7" w:rsidRPr="00D4579A">
        <w:rPr>
          <w:rFonts w:cs="Times New Roman"/>
          <w:szCs w:val="28"/>
          <w:lang w:val="sv-SE"/>
        </w:rPr>
        <w:t>ng hóa để xác định và công bố chính xác các văn bản QPPL đang còn hiệu lực trên cả nước</w:t>
      </w:r>
      <w:r w:rsidR="0005593F" w:rsidRPr="00D4579A">
        <w:rPr>
          <w:rFonts w:cs="Times New Roman"/>
          <w:szCs w:val="28"/>
          <w:lang w:val="sv-SE"/>
        </w:rPr>
        <w:t xml:space="preserve">, góp phần </w:t>
      </w:r>
      <w:r w:rsidR="00FD44D7" w:rsidRPr="00D4579A">
        <w:rPr>
          <w:rFonts w:cs="Times New Roman"/>
          <w:szCs w:val="28"/>
          <w:lang w:val="sv-SE"/>
        </w:rPr>
        <w:t>tăng cường</w:t>
      </w:r>
      <w:r w:rsidR="0005593F" w:rsidRPr="00D4579A">
        <w:rPr>
          <w:rFonts w:cs="Times New Roman"/>
          <w:szCs w:val="28"/>
          <w:lang w:val="sv-SE"/>
        </w:rPr>
        <w:t xml:space="preserve"> tính công khai, minh bạch của hệ thống </w:t>
      </w:r>
      <w:r w:rsidR="00FD44D7" w:rsidRPr="00D4579A">
        <w:rPr>
          <w:rFonts w:cs="Times New Roman"/>
          <w:szCs w:val="28"/>
          <w:lang w:val="sv-SE"/>
        </w:rPr>
        <w:t>pháp luật</w:t>
      </w:r>
      <w:r w:rsidR="0005593F" w:rsidRPr="00F21AEB">
        <w:rPr>
          <w:rStyle w:val="FootnoteReference"/>
          <w:rFonts w:cs="Times New Roman"/>
          <w:szCs w:val="28"/>
        </w:rPr>
        <w:footnoteReference w:id="5"/>
      </w:r>
      <w:r w:rsidR="0005593F" w:rsidRPr="00D4579A">
        <w:rPr>
          <w:rFonts w:cs="Times New Roman"/>
          <w:szCs w:val="28"/>
          <w:lang w:val="sv-SE"/>
        </w:rPr>
        <w:t xml:space="preserve">. </w:t>
      </w:r>
    </w:p>
    <w:p w:rsidR="00916034" w:rsidRPr="0032532B" w:rsidRDefault="0005593F" w:rsidP="003B7DB3">
      <w:pPr>
        <w:spacing w:before="240" w:after="0" w:line="240" w:lineRule="auto"/>
        <w:ind w:firstLine="567"/>
        <w:jc w:val="both"/>
        <w:rPr>
          <w:rFonts w:cs="Times New Roman"/>
          <w:szCs w:val="28"/>
          <w:lang w:val="sv-SE"/>
        </w:rPr>
      </w:pPr>
      <w:r w:rsidRPr="00D4579A">
        <w:rPr>
          <w:rFonts w:cs="Times New Roman"/>
          <w:szCs w:val="28"/>
          <w:lang w:val="sv-SE"/>
        </w:rPr>
        <w:t>Trong l</w:t>
      </w:r>
      <w:r w:rsidRPr="00F21AEB">
        <w:rPr>
          <w:rFonts w:cs="Times New Roman"/>
          <w:szCs w:val="28"/>
          <w:lang w:val="sv-SE"/>
        </w:rPr>
        <w:t>ĩnh vực pháp luật về đầu tư, kinh doanh, đất đai, môi trường, xây dựng, nhà ở và quy hoạ</w:t>
      </w:r>
      <w:r w:rsidR="00627435">
        <w:rPr>
          <w:rFonts w:cs="Times New Roman"/>
          <w:szCs w:val="28"/>
          <w:lang w:val="sv-SE"/>
        </w:rPr>
        <w:t xml:space="preserve">ch, </w:t>
      </w:r>
      <w:r w:rsidRPr="00F21AEB">
        <w:rPr>
          <w:rFonts w:cs="Times New Roman"/>
          <w:szCs w:val="28"/>
          <w:lang w:val="sv-SE"/>
        </w:rPr>
        <w:t xml:space="preserve">Chính phủ, Thủ tướng Chính phủ đã chỉ đạo Bộ Tư pháp tổ chức thực hiện rà soát, phát hiện các quy định mâu thuẫn, chồng chéo, </w:t>
      </w:r>
      <w:r w:rsidRPr="00F21AEB">
        <w:rPr>
          <w:rFonts w:cs="Times New Roman"/>
          <w:szCs w:val="28"/>
          <w:lang w:val="sv-SE"/>
        </w:rPr>
        <w:lastRenderedPageBreak/>
        <w:t xml:space="preserve">bất cập và có nhiều </w:t>
      </w:r>
      <w:r w:rsidR="00E82B20">
        <w:rPr>
          <w:rFonts w:cs="Times New Roman"/>
          <w:szCs w:val="28"/>
          <w:lang w:val="sv-SE"/>
        </w:rPr>
        <w:t>b</w:t>
      </w:r>
      <w:r w:rsidRPr="00F21AEB">
        <w:rPr>
          <w:rFonts w:cs="Times New Roman"/>
          <w:szCs w:val="28"/>
          <w:lang w:val="sv-SE"/>
        </w:rPr>
        <w:t>áo cáo kết quả rà soát gửi Thủ tướng Chính phủ kịp thời chỉ đạo các bộ, ngành, cơ quan thực hiện các giải pháp để hoàn thiện pháp luật trong các lĩnh vực này</w:t>
      </w:r>
      <w:r w:rsidR="0032532B">
        <w:rPr>
          <w:rStyle w:val="FootnoteReference"/>
          <w:rFonts w:cs="Times New Roman"/>
          <w:szCs w:val="28"/>
          <w:lang w:val="sv-SE"/>
        </w:rPr>
        <w:footnoteReference w:id="6"/>
      </w:r>
      <w:r w:rsidR="0032532B">
        <w:rPr>
          <w:rFonts w:cs="Times New Roman"/>
          <w:szCs w:val="28"/>
          <w:lang w:val="sv-SE"/>
        </w:rPr>
        <w:t>.</w:t>
      </w:r>
    </w:p>
    <w:p w:rsidR="00350A4C" w:rsidRPr="0032532B" w:rsidRDefault="00A41371" w:rsidP="003B7DB3">
      <w:pPr>
        <w:spacing w:before="240" w:after="0" w:line="240" w:lineRule="auto"/>
        <w:ind w:firstLine="567"/>
        <w:jc w:val="both"/>
        <w:rPr>
          <w:rFonts w:cs="Times New Roman"/>
          <w:szCs w:val="28"/>
          <w:lang w:val="sv-SE"/>
        </w:rPr>
      </w:pPr>
      <w:r w:rsidRPr="003B7DB3">
        <w:rPr>
          <w:rFonts w:cs="Times New Roman"/>
          <w:spacing w:val="-2"/>
          <w:szCs w:val="28"/>
          <w:lang w:val="sv-SE"/>
        </w:rPr>
        <w:t>2.</w:t>
      </w:r>
      <w:r w:rsidR="00D873CE" w:rsidRPr="0032532B">
        <w:rPr>
          <w:rFonts w:cs="Times New Roman"/>
          <w:spacing w:val="-2"/>
          <w:szCs w:val="28"/>
          <w:lang w:val="sv-SE"/>
        </w:rPr>
        <w:t>Tuy nhiên,</w:t>
      </w:r>
      <w:r w:rsidRPr="0032532B">
        <w:rPr>
          <w:rFonts w:cs="Times New Roman"/>
          <w:spacing w:val="-2"/>
          <w:szCs w:val="28"/>
          <w:lang w:val="sv-SE"/>
        </w:rPr>
        <w:t>n</w:t>
      </w:r>
      <w:r w:rsidR="001B3621" w:rsidRPr="0032532B">
        <w:rPr>
          <w:rFonts w:cs="Times New Roman"/>
          <w:spacing w:val="-2"/>
          <w:szCs w:val="28"/>
          <w:lang w:val="sv-SE"/>
        </w:rPr>
        <w:t>hiệm vụ</w:t>
      </w:r>
      <w:r w:rsidR="00D873CE" w:rsidRPr="00D4579A">
        <w:rPr>
          <w:rFonts w:cs="Times New Roman"/>
          <w:spacing w:val="-2"/>
          <w:szCs w:val="28"/>
          <w:lang w:val="sv-SE"/>
        </w:rPr>
        <w:t>xây dựng</w:t>
      </w:r>
      <w:r w:rsidR="00D873CE" w:rsidRPr="00D4579A">
        <w:rPr>
          <w:rFonts w:cs="Times New Roman"/>
          <w:szCs w:val="28"/>
          <w:lang w:val="sv-SE"/>
        </w:rPr>
        <w:t xml:space="preserve"> nền kinh tế </w:t>
      </w:r>
      <w:r w:rsidR="00D873CE" w:rsidRPr="0032532B">
        <w:rPr>
          <w:rFonts w:cs="Times New Roman"/>
          <w:szCs w:val="28"/>
          <w:lang w:val="vi-VN"/>
        </w:rPr>
        <w:t>thị trường</w:t>
      </w:r>
      <w:r w:rsidR="00D873CE" w:rsidRPr="00D4579A">
        <w:rPr>
          <w:rFonts w:cs="Times New Roman"/>
          <w:szCs w:val="28"/>
          <w:lang w:val="sv-SE"/>
        </w:rPr>
        <w:t xml:space="preserve"> định hướng </w:t>
      </w:r>
      <w:r w:rsidR="00B441FF" w:rsidRPr="00D4579A">
        <w:rPr>
          <w:rFonts w:cs="Times New Roman"/>
          <w:spacing w:val="-2"/>
          <w:szCs w:val="28"/>
          <w:lang w:val="sv-SE"/>
        </w:rPr>
        <w:t xml:space="preserve">xã hội chủ nghĩa </w:t>
      </w:r>
      <w:r w:rsidR="001B3621" w:rsidRPr="00D4579A">
        <w:rPr>
          <w:rFonts w:cs="Times New Roman"/>
          <w:spacing w:val="-2"/>
          <w:szCs w:val="28"/>
          <w:lang w:val="sv-SE"/>
        </w:rPr>
        <w:t xml:space="preserve">giai đoạn </w:t>
      </w:r>
      <w:r w:rsidR="00D873CE" w:rsidRPr="00D4579A">
        <w:rPr>
          <w:rFonts w:cs="Times New Roman"/>
          <w:spacing w:val="-2"/>
          <w:szCs w:val="28"/>
          <w:lang w:val="sv-SE"/>
        </w:rPr>
        <w:t>hiện nay</w:t>
      </w:r>
      <w:r w:rsidR="00772F77" w:rsidRPr="00D4579A">
        <w:rPr>
          <w:rFonts w:cs="Times New Roman"/>
          <w:szCs w:val="28"/>
          <w:lang w:val="sv-SE"/>
        </w:rPr>
        <w:t xml:space="preserve">đang </w:t>
      </w:r>
      <w:r w:rsidR="00772F77" w:rsidRPr="0032532B">
        <w:rPr>
          <w:rFonts w:cs="Times New Roman"/>
          <w:szCs w:val="28"/>
          <w:lang w:val="vi-VN"/>
        </w:rPr>
        <w:t xml:space="preserve">đặt ra </w:t>
      </w:r>
      <w:r w:rsidRPr="00D4579A">
        <w:rPr>
          <w:rFonts w:cs="Times New Roman"/>
          <w:szCs w:val="28"/>
          <w:lang w:val="sv-SE"/>
        </w:rPr>
        <w:t xml:space="preserve">nhiều </w:t>
      </w:r>
      <w:r w:rsidR="00BA7B5F" w:rsidRPr="00D4579A">
        <w:rPr>
          <w:rFonts w:cs="Times New Roman"/>
          <w:szCs w:val="28"/>
          <w:lang w:val="sv-SE"/>
        </w:rPr>
        <w:t>yêu cầu, nhiệm vụ mới đối với công tác xây dựng,</w:t>
      </w:r>
      <w:r w:rsidR="00D873CE" w:rsidRPr="0032532B">
        <w:rPr>
          <w:rFonts w:cs="Times New Roman"/>
          <w:szCs w:val="28"/>
          <w:lang w:val="vi-VN"/>
        </w:rPr>
        <w:t xml:space="preserve"> hoàn thiện thể chế</w:t>
      </w:r>
      <w:r w:rsidR="00BA7B5F" w:rsidRPr="00D4579A">
        <w:rPr>
          <w:rFonts w:cs="Times New Roman"/>
          <w:szCs w:val="28"/>
          <w:lang w:val="sv-SE"/>
        </w:rPr>
        <w:t xml:space="preserve"> và tổ chức thi hành pháp luật</w:t>
      </w:r>
      <w:r w:rsidR="00772F77" w:rsidRPr="0032532B">
        <w:rPr>
          <w:rFonts w:cs="Times New Roman"/>
          <w:szCs w:val="28"/>
          <w:lang w:val="vi-VN"/>
        </w:rPr>
        <w:t>.</w:t>
      </w:r>
      <w:r w:rsidR="005D6618" w:rsidRPr="0032532B">
        <w:rPr>
          <w:rFonts w:cs="Times New Roman"/>
          <w:szCs w:val="28"/>
          <w:lang w:val="sv-SE"/>
        </w:rPr>
        <w:t xml:space="preserve">Trong khi đó, do </w:t>
      </w:r>
      <w:r w:rsidR="00B7735E" w:rsidRPr="0032532B">
        <w:rPr>
          <w:rFonts w:cs="Times New Roman"/>
          <w:szCs w:val="28"/>
          <w:lang w:val="sv-SE"/>
        </w:rPr>
        <w:t xml:space="preserve">những </w:t>
      </w:r>
      <w:r w:rsidR="005D6618" w:rsidRPr="0032532B">
        <w:rPr>
          <w:rFonts w:cs="Times New Roman"/>
          <w:szCs w:val="28"/>
          <w:lang w:val="sv-SE"/>
        </w:rPr>
        <w:t>nguyên nhân</w:t>
      </w:r>
      <w:r w:rsidR="00B7735E" w:rsidRPr="0032532B">
        <w:rPr>
          <w:rFonts w:cs="Times New Roman"/>
          <w:szCs w:val="28"/>
          <w:lang w:val="sv-SE"/>
        </w:rPr>
        <w:t xml:space="preserve"> khác nhau</w:t>
      </w:r>
      <w:r w:rsidR="005D6618" w:rsidRPr="0032532B">
        <w:rPr>
          <w:rFonts w:cs="Times New Roman"/>
          <w:szCs w:val="28"/>
          <w:lang w:val="sv-SE"/>
        </w:rPr>
        <w:t xml:space="preserve">, </w:t>
      </w:r>
      <w:r w:rsidR="00B7735E" w:rsidRPr="0032532B">
        <w:rPr>
          <w:rFonts w:cs="Times New Roman"/>
          <w:spacing w:val="-2"/>
          <w:szCs w:val="28"/>
          <w:lang w:val="sv-SE"/>
        </w:rPr>
        <w:t>th</w:t>
      </w:r>
      <w:r w:rsidR="00DF5743" w:rsidRPr="0032532B">
        <w:rPr>
          <w:rFonts w:cs="Times New Roman"/>
          <w:spacing w:val="-2"/>
          <w:szCs w:val="28"/>
          <w:lang w:val="sv-SE"/>
        </w:rPr>
        <w:t>ể</w:t>
      </w:r>
      <w:r w:rsidR="00B7735E" w:rsidRPr="0032532B">
        <w:rPr>
          <w:rFonts w:cs="Times New Roman"/>
          <w:spacing w:val="-2"/>
          <w:szCs w:val="28"/>
          <w:lang w:val="sv-SE"/>
        </w:rPr>
        <w:t xml:space="preserve"> chế kinh tế thị trường </w:t>
      </w:r>
      <w:r w:rsidR="00B7735E" w:rsidRPr="00D4579A">
        <w:rPr>
          <w:rFonts w:cs="Times New Roman"/>
          <w:szCs w:val="28"/>
          <w:lang w:val="sv-SE"/>
        </w:rPr>
        <w:t xml:space="preserve">định hướng </w:t>
      </w:r>
      <w:r w:rsidR="00B32921" w:rsidRPr="00D4579A">
        <w:rPr>
          <w:rFonts w:cs="Times New Roman"/>
          <w:spacing w:val="-2"/>
          <w:szCs w:val="28"/>
          <w:lang w:val="sv-SE"/>
        </w:rPr>
        <w:t xml:space="preserve">xã hội chủ nghĩa </w:t>
      </w:r>
      <w:r w:rsidR="00B7735E" w:rsidRPr="00D4579A">
        <w:rPr>
          <w:rFonts w:cs="Times New Roman"/>
          <w:spacing w:val="-2"/>
          <w:szCs w:val="28"/>
          <w:lang w:val="sv-SE"/>
        </w:rPr>
        <w:t xml:space="preserve">ở nước ta hiện nay vẫn chưa </w:t>
      </w:r>
      <w:r w:rsidR="000306F3" w:rsidRPr="00D4579A">
        <w:rPr>
          <w:rFonts w:cs="Times New Roman"/>
          <w:spacing w:val="-2"/>
          <w:szCs w:val="28"/>
          <w:lang w:val="sv-SE"/>
        </w:rPr>
        <w:t xml:space="preserve">thực sự </w:t>
      </w:r>
      <w:r w:rsidR="00B7735E" w:rsidRPr="00D4579A">
        <w:rPr>
          <w:rFonts w:cs="Times New Roman"/>
          <w:spacing w:val="-2"/>
          <w:szCs w:val="28"/>
          <w:lang w:val="sv-SE"/>
        </w:rPr>
        <w:t>đầy đủ</w:t>
      </w:r>
      <w:r w:rsidR="00813CFC" w:rsidRPr="00D4579A">
        <w:rPr>
          <w:rFonts w:cs="Times New Roman"/>
          <w:spacing w:val="-2"/>
          <w:szCs w:val="28"/>
          <w:lang w:val="sv-SE"/>
        </w:rPr>
        <w:t>, đồng bộ</w:t>
      </w:r>
      <w:r w:rsidR="00B7735E" w:rsidRPr="00D4579A">
        <w:rPr>
          <w:rFonts w:cs="Times New Roman"/>
          <w:spacing w:val="-2"/>
          <w:szCs w:val="28"/>
          <w:lang w:val="sv-SE"/>
        </w:rPr>
        <w:t>; h</w:t>
      </w:r>
      <w:r w:rsidR="005D6618" w:rsidRPr="0032532B">
        <w:rPr>
          <w:rFonts w:cs="Times New Roman"/>
          <w:szCs w:val="28"/>
          <w:lang w:val="sv-SE"/>
        </w:rPr>
        <w:t xml:space="preserve">ệ thống pháp luật vẫn còn những hạn </w:t>
      </w:r>
      <w:r w:rsidR="00AF3DEF" w:rsidRPr="0032532B">
        <w:rPr>
          <w:rFonts w:cs="Times New Roman"/>
          <w:szCs w:val="28"/>
          <w:lang w:val="sv-SE"/>
        </w:rPr>
        <w:t>chế</w:t>
      </w:r>
      <w:r w:rsidR="000306F3" w:rsidRPr="0032532B">
        <w:rPr>
          <w:rFonts w:cs="Times New Roman"/>
          <w:szCs w:val="28"/>
          <w:lang w:val="sv-SE"/>
        </w:rPr>
        <w:t>;</w:t>
      </w:r>
      <w:r w:rsidR="00143D3D" w:rsidRPr="00D4579A">
        <w:rPr>
          <w:rFonts w:cs="Times New Roman"/>
          <w:spacing w:val="-2"/>
          <w:szCs w:val="28"/>
          <w:lang w:val="sv-SE"/>
        </w:rPr>
        <w:t>một số lĩnh vực</w:t>
      </w:r>
      <w:r w:rsidR="00627435" w:rsidRPr="00D4579A">
        <w:rPr>
          <w:rFonts w:cs="Times New Roman"/>
          <w:spacing w:val="-2"/>
          <w:szCs w:val="28"/>
          <w:lang w:val="sv-SE"/>
        </w:rPr>
        <w:t xml:space="preserve"> pháp luật</w:t>
      </w:r>
      <w:r w:rsidR="00143D3D" w:rsidRPr="00D4579A">
        <w:rPr>
          <w:rFonts w:cs="Times New Roman"/>
          <w:spacing w:val="-2"/>
          <w:szCs w:val="28"/>
          <w:lang w:val="sv-SE"/>
        </w:rPr>
        <w:t xml:space="preserve">, nhất là liên quan đến quyền sử dụng đất, </w:t>
      </w:r>
      <w:r w:rsidR="00813CFC" w:rsidRPr="00D4579A">
        <w:rPr>
          <w:rFonts w:cs="Times New Roman"/>
          <w:spacing w:val="-2"/>
          <w:szCs w:val="28"/>
          <w:lang w:val="sv-SE"/>
        </w:rPr>
        <w:t xml:space="preserve">điều kiện đầu tư kinh doanh, thị trường </w:t>
      </w:r>
      <w:r w:rsidR="00813CFC" w:rsidRPr="003B7DB3">
        <w:rPr>
          <w:rFonts w:cs="Times New Roman"/>
          <w:spacing w:val="-6"/>
          <w:szCs w:val="28"/>
          <w:lang w:val="sv-SE"/>
        </w:rPr>
        <w:t xml:space="preserve">vốn, thị trường lao động, xây dựng, nhà ở, quy hoạch </w:t>
      </w:r>
      <w:r w:rsidR="00C9161C" w:rsidRPr="003B7DB3">
        <w:rPr>
          <w:rFonts w:cs="Times New Roman"/>
          <w:spacing w:val="-6"/>
          <w:szCs w:val="28"/>
          <w:lang w:val="sv-SE"/>
        </w:rPr>
        <w:t xml:space="preserve">còn </w:t>
      </w:r>
      <w:r w:rsidR="00627435" w:rsidRPr="003B7DB3">
        <w:rPr>
          <w:rFonts w:cs="Times New Roman"/>
          <w:spacing w:val="-6"/>
          <w:szCs w:val="28"/>
          <w:lang w:val="sv-SE"/>
        </w:rPr>
        <w:t xml:space="preserve">có </w:t>
      </w:r>
      <w:r w:rsidR="00143D3D" w:rsidRPr="003B7DB3">
        <w:rPr>
          <w:rFonts w:cs="Times New Roman"/>
          <w:spacing w:val="-6"/>
          <w:szCs w:val="28"/>
          <w:lang w:val="sv-SE"/>
        </w:rPr>
        <w:t>vướng mắc</w:t>
      </w:r>
      <w:r w:rsidR="00C9161C" w:rsidRPr="003B7DB3">
        <w:rPr>
          <w:rFonts w:cs="Times New Roman"/>
          <w:spacing w:val="-6"/>
          <w:szCs w:val="28"/>
          <w:lang w:val="sv-SE"/>
        </w:rPr>
        <w:t>, bất cập</w:t>
      </w:r>
      <w:r w:rsidR="005D6618" w:rsidRPr="003B7DB3">
        <w:rPr>
          <w:rFonts w:cs="Times New Roman"/>
          <w:spacing w:val="-6"/>
          <w:szCs w:val="28"/>
          <w:lang w:val="sv-SE"/>
        </w:rPr>
        <w:t>.</w:t>
      </w:r>
    </w:p>
    <w:p w:rsidR="00843250" w:rsidRPr="003B7DB3" w:rsidRDefault="00843250" w:rsidP="003B7DB3">
      <w:pPr>
        <w:spacing w:before="240" w:after="0" w:line="240" w:lineRule="auto"/>
        <w:ind w:firstLine="567"/>
        <w:jc w:val="both"/>
        <w:rPr>
          <w:rFonts w:cs="Times New Roman"/>
          <w:b/>
          <w:spacing w:val="-8"/>
          <w:szCs w:val="28"/>
          <w:lang w:val="sv-SE"/>
        </w:rPr>
      </w:pPr>
      <w:r w:rsidRPr="003B7DB3">
        <w:rPr>
          <w:rFonts w:cs="Times New Roman"/>
          <w:b/>
          <w:spacing w:val="-8"/>
          <w:szCs w:val="28"/>
          <w:lang w:val="sv-SE"/>
        </w:rPr>
        <w:t>II. MỤC ĐÍCH, YÊU CẦU</w:t>
      </w:r>
      <w:r w:rsidR="00D07A4E" w:rsidRPr="003B7DB3">
        <w:rPr>
          <w:rFonts w:cs="Times New Roman"/>
          <w:b/>
          <w:spacing w:val="-8"/>
          <w:szCs w:val="28"/>
          <w:lang w:val="sv-SE"/>
        </w:rPr>
        <w:t xml:space="preserve">, </w:t>
      </w:r>
      <w:r w:rsidR="004610EC" w:rsidRPr="003B7DB3">
        <w:rPr>
          <w:rFonts w:cs="Times New Roman"/>
          <w:b/>
          <w:spacing w:val="-8"/>
          <w:szCs w:val="28"/>
          <w:lang w:val="sv-SE"/>
        </w:rPr>
        <w:t xml:space="preserve">PHẠM VI </w:t>
      </w:r>
      <w:r w:rsidR="00D07A4E" w:rsidRPr="003B7DB3">
        <w:rPr>
          <w:rFonts w:cs="Times New Roman"/>
          <w:b/>
          <w:spacing w:val="-8"/>
          <w:szCs w:val="28"/>
          <w:lang w:val="sv-SE"/>
        </w:rPr>
        <w:t xml:space="preserve">VÀ PHƯƠNG PHÁP </w:t>
      </w:r>
      <w:r w:rsidR="004610EC" w:rsidRPr="003B7DB3">
        <w:rPr>
          <w:rFonts w:cs="Times New Roman"/>
          <w:b/>
          <w:spacing w:val="-8"/>
          <w:szCs w:val="28"/>
          <w:lang w:val="sv-SE"/>
        </w:rPr>
        <w:t>RÀ SOÁT</w:t>
      </w:r>
    </w:p>
    <w:p w:rsidR="00843250" w:rsidRPr="003B7DB3" w:rsidRDefault="00843250" w:rsidP="003B7DB3">
      <w:pPr>
        <w:spacing w:before="240" w:after="0" w:line="240" w:lineRule="auto"/>
        <w:ind w:firstLine="567"/>
        <w:jc w:val="both"/>
        <w:rPr>
          <w:rFonts w:cs="Times New Roman"/>
          <w:szCs w:val="28"/>
          <w:lang w:val="sv-SE"/>
        </w:rPr>
      </w:pPr>
      <w:r w:rsidRPr="003B7DB3">
        <w:rPr>
          <w:rFonts w:cs="Times New Roman"/>
          <w:szCs w:val="28"/>
          <w:lang w:val="sv-SE"/>
        </w:rPr>
        <w:t>1. Mục đích</w:t>
      </w:r>
    </w:p>
    <w:p w:rsidR="00843250" w:rsidRPr="0032532B" w:rsidRDefault="00843250" w:rsidP="003B7DB3">
      <w:pPr>
        <w:spacing w:before="240" w:after="0" w:line="240" w:lineRule="auto"/>
        <w:ind w:firstLine="567"/>
        <w:jc w:val="both"/>
        <w:rPr>
          <w:rFonts w:cs="Times New Roman"/>
          <w:szCs w:val="28"/>
          <w:lang w:val="sv-SE"/>
        </w:rPr>
      </w:pPr>
      <w:r w:rsidRPr="0032532B">
        <w:rPr>
          <w:rFonts w:cs="Times New Roman"/>
          <w:szCs w:val="28"/>
          <w:lang w:val="sv-SE"/>
        </w:rPr>
        <w:t>Phát hiện các quy định pháp luật có n</w:t>
      </w:r>
      <w:r w:rsidR="004610EC" w:rsidRPr="0032532B">
        <w:rPr>
          <w:rFonts w:cs="Times New Roman"/>
          <w:szCs w:val="28"/>
          <w:lang w:val="sv-SE"/>
        </w:rPr>
        <w:t>ội</w:t>
      </w:r>
      <w:r w:rsidRPr="0032532B">
        <w:rPr>
          <w:rFonts w:cs="Times New Roman"/>
          <w:szCs w:val="28"/>
          <w:lang w:val="sv-SE"/>
        </w:rPr>
        <w:t xml:space="preserve"> dung mâu thuẫn, chồng chéo, bất cập, không phù hợp thực tiễn, gây khó khăn, </w:t>
      </w:r>
      <w:r w:rsidR="00075C49" w:rsidRPr="0032532B">
        <w:rPr>
          <w:rFonts w:cs="Times New Roman"/>
          <w:szCs w:val="28"/>
          <w:lang w:val="sv-SE"/>
        </w:rPr>
        <w:t>kìm hãm</w:t>
      </w:r>
      <w:r w:rsidRPr="0032532B">
        <w:rPr>
          <w:rFonts w:cs="Times New Roman"/>
          <w:szCs w:val="28"/>
          <w:lang w:val="sv-SE"/>
        </w:rPr>
        <w:t xml:space="preserve"> sự phát triển</w:t>
      </w:r>
      <w:r w:rsidR="007004E4" w:rsidRPr="0032532B">
        <w:rPr>
          <w:rFonts w:cs="Times New Roman"/>
          <w:szCs w:val="28"/>
          <w:lang w:val="sv-SE"/>
        </w:rPr>
        <w:t>;</w:t>
      </w:r>
      <w:r w:rsidR="004421C1" w:rsidRPr="0032532B">
        <w:rPr>
          <w:rFonts w:cs="Times New Roman"/>
          <w:szCs w:val="28"/>
          <w:lang w:val="sv-SE"/>
        </w:rPr>
        <w:t>có phương án xử lý</w:t>
      </w:r>
      <w:r w:rsidRPr="0032532B">
        <w:rPr>
          <w:rFonts w:cs="Times New Roman"/>
          <w:szCs w:val="28"/>
          <w:lang w:val="sv-SE"/>
        </w:rPr>
        <w:t xml:space="preserve"> kịp thờ</w:t>
      </w:r>
      <w:r w:rsidR="007004E4" w:rsidRPr="0032532B">
        <w:rPr>
          <w:rFonts w:cs="Times New Roman"/>
          <w:szCs w:val="28"/>
          <w:lang w:val="sv-SE"/>
        </w:rPr>
        <w:t>i, b</w:t>
      </w:r>
      <w:r w:rsidR="007004E4" w:rsidRPr="0032532B">
        <w:rPr>
          <w:rFonts w:cs="Times New Roman"/>
          <w:spacing w:val="-2"/>
          <w:szCs w:val="28"/>
          <w:lang w:val="sv-SE"/>
        </w:rPr>
        <w:t>ảo đảm tính thống nhất, đồng bộ, công khai, minh bạch và khả thi của hệ thống pháp luật</w:t>
      </w:r>
      <w:r w:rsidRPr="0032532B">
        <w:rPr>
          <w:rFonts w:cs="Times New Roman"/>
          <w:szCs w:val="28"/>
          <w:lang w:val="sv-SE"/>
        </w:rPr>
        <w:t xml:space="preserve">nhằm </w:t>
      </w:r>
      <w:r w:rsidR="00C9161C" w:rsidRPr="0032532B">
        <w:rPr>
          <w:rFonts w:cs="Times New Roman"/>
          <w:szCs w:val="28"/>
          <w:lang w:val="sv-SE"/>
        </w:rPr>
        <w:t xml:space="preserve">tháo gỡ khó khăn, </w:t>
      </w:r>
      <w:r w:rsidRPr="0032532B">
        <w:rPr>
          <w:rFonts w:cs="Times New Roman"/>
          <w:szCs w:val="28"/>
          <w:lang w:val="sv-SE"/>
        </w:rPr>
        <w:t>giải phóng nguồn lực</w:t>
      </w:r>
      <w:r w:rsidR="00CD2D25" w:rsidRPr="0032532B">
        <w:rPr>
          <w:rFonts w:cs="Times New Roman"/>
          <w:szCs w:val="28"/>
          <w:lang w:val="sv-SE"/>
        </w:rPr>
        <w:t>,</w:t>
      </w:r>
      <w:r w:rsidRPr="0032532B">
        <w:rPr>
          <w:rFonts w:cs="Times New Roman"/>
          <w:szCs w:val="28"/>
          <w:lang w:val="sv-SE"/>
        </w:rPr>
        <w:t xml:space="preserve"> tạo điều kiện cho sản xuất, kinh doanh, phát triển kinh tế - xã hội.</w:t>
      </w:r>
    </w:p>
    <w:p w:rsidR="00843250" w:rsidRPr="003B7DB3" w:rsidRDefault="00843250" w:rsidP="003B7DB3">
      <w:pPr>
        <w:spacing w:before="240" w:after="0" w:line="240" w:lineRule="auto"/>
        <w:ind w:firstLine="567"/>
        <w:jc w:val="both"/>
        <w:rPr>
          <w:rFonts w:cs="Times New Roman"/>
          <w:szCs w:val="28"/>
          <w:lang w:val="sv-SE"/>
        </w:rPr>
      </w:pPr>
      <w:r w:rsidRPr="003B7DB3">
        <w:rPr>
          <w:rFonts w:cs="Times New Roman"/>
          <w:szCs w:val="28"/>
          <w:lang w:val="sv-SE"/>
        </w:rPr>
        <w:t>2. Yêu cầu</w:t>
      </w:r>
    </w:p>
    <w:p w:rsidR="00843250" w:rsidRPr="0032532B" w:rsidRDefault="00F664D8" w:rsidP="003B7DB3">
      <w:pPr>
        <w:spacing w:before="240" w:after="0" w:line="240" w:lineRule="auto"/>
        <w:ind w:firstLine="567"/>
        <w:jc w:val="both"/>
        <w:rPr>
          <w:rFonts w:cs="Times New Roman"/>
          <w:spacing w:val="-4"/>
          <w:szCs w:val="28"/>
          <w:lang w:val="sv-SE"/>
        </w:rPr>
      </w:pPr>
      <w:r w:rsidRPr="003B7DB3">
        <w:rPr>
          <w:rFonts w:cs="Times New Roman"/>
          <w:szCs w:val="28"/>
          <w:lang w:val="sv-SE"/>
        </w:rPr>
        <w:t xml:space="preserve">2.1. </w:t>
      </w:r>
      <w:r w:rsidR="00292D62" w:rsidRPr="003B7DB3">
        <w:rPr>
          <w:rFonts w:cs="Times New Roman"/>
          <w:szCs w:val="28"/>
          <w:lang w:val="sv-SE"/>
        </w:rPr>
        <w:t>Bám sát mục</w:t>
      </w:r>
      <w:r w:rsidR="00292D62" w:rsidRPr="0032532B">
        <w:rPr>
          <w:rFonts w:cs="Times New Roman"/>
          <w:szCs w:val="28"/>
          <w:lang w:val="sv-SE"/>
        </w:rPr>
        <w:t xml:space="preserve"> tiêu, yêu cầu, nội dung, tiến độ </w:t>
      </w:r>
      <w:r w:rsidR="00627435">
        <w:rPr>
          <w:rFonts w:cs="Times New Roman"/>
          <w:szCs w:val="28"/>
          <w:lang w:val="sv-SE"/>
        </w:rPr>
        <w:t xml:space="preserve">rà soát văn bản </w:t>
      </w:r>
      <w:r w:rsidR="00292D62" w:rsidRPr="0032532B">
        <w:rPr>
          <w:rFonts w:cs="Times New Roman"/>
          <w:szCs w:val="28"/>
          <w:lang w:val="sv-SE"/>
        </w:rPr>
        <w:t>theo ý kiến của Ủy ban Thường vụ Quốc hộ</w:t>
      </w:r>
      <w:r w:rsidR="00627435">
        <w:rPr>
          <w:rFonts w:cs="Times New Roman"/>
          <w:szCs w:val="28"/>
          <w:lang w:val="sv-SE"/>
        </w:rPr>
        <w:t xml:space="preserve">i </w:t>
      </w:r>
      <w:r w:rsidR="005A36F5">
        <w:rPr>
          <w:rFonts w:cs="Times New Roman"/>
          <w:szCs w:val="28"/>
          <w:lang w:val="sv-SE"/>
        </w:rPr>
        <w:t>(</w:t>
      </w:r>
      <w:r w:rsidR="00627435" w:rsidRPr="00D4579A">
        <w:rPr>
          <w:lang w:val="sv-SE"/>
        </w:rPr>
        <w:t>Công văn số 3126/TTKQH-TH ngày 19/10/2019 của Tổng thư ký Quốc hội</w:t>
      </w:r>
      <w:r w:rsidR="005A36F5" w:rsidRPr="00D4579A">
        <w:rPr>
          <w:lang w:val="sv-SE"/>
        </w:rPr>
        <w:t>)</w:t>
      </w:r>
      <w:r w:rsidR="00627435" w:rsidRPr="00D4579A">
        <w:rPr>
          <w:lang w:val="sv-SE"/>
        </w:rPr>
        <w:t>.</w:t>
      </w:r>
    </w:p>
    <w:p w:rsidR="009C2B7D" w:rsidRPr="003B7DB3" w:rsidRDefault="00F664D8" w:rsidP="003B7DB3">
      <w:pPr>
        <w:widowControl w:val="0"/>
        <w:autoSpaceDE w:val="0"/>
        <w:autoSpaceDN w:val="0"/>
        <w:adjustRightInd w:val="0"/>
        <w:spacing w:before="240" w:after="0" w:line="240" w:lineRule="auto"/>
        <w:ind w:firstLine="567"/>
        <w:jc w:val="both"/>
        <w:rPr>
          <w:rFonts w:cs="Times New Roman"/>
          <w:spacing w:val="-6"/>
          <w:szCs w:val="28"/>
          <w:lang w:val="sv-SE"/>
        </w:rPr>
      </w:pPr>
      <w:r w:rsidRPr="00D4579A">
        <w:rPr>
          <w:rFonts w:cs="Times New Roman"/>
          <w:szCs w:val="28"/>
          <w:lang w:val="sv-SE"/>
        </w:rPr>
        <w:t xml:space="preserve">2.2. </w:t>
      </w:r>
      <w:r w:rsidR="009C2B7D" w:rsidRPr="00D4579A">
        <w:rPr>
          <w:rFonts w:cs="Times New Roman"/>
          <w:szCs w:val="28"/>
          <w:lang w:val="sv-SE"/>
        </w:rPr>
        <w:t xml:space="preserve">Xác định rõ trách nhiệmcủa các bộ, cơ quan ngang bộ và các cơ quan, tổ chứcliên quan; huy động sự tham gia ý kiến của các cá nhân, tổ </w:t>
      </w:r>
      <w:r w:rsidR="009C2B7D" w:rsidRPr="003B7DB3">
        <w:rPr>
          <w:rFonts w:cs="Times New Roman"/>
          <w:spacing w:val="-6"/>
          <w:szCs w:val="28"/>
          <w:lang w:val="sv-SE"/>
        </w:rPr>
        <w:t>chức, nhất là đối tượng chịu sự tác động trực tiếp của văn bản QPPL được rà soát.</w:t>
      </w:r>
    </w:p>
    <w:p w:rsidR="004610EC" w:rsidRPr="003B7DB3" w:rsidRDefault="004610EC" w:rsidP="003B7DB3">
      <w:pPr>
        <w:widowControl w:val="0"/>
        <w:autoSpaceDE w:val="0"/>
        <w:autoSpaceDN w:val="0"/>
        <w:adjustRightInd w:val="0"/>
        <w:spacing w:before="240" w:after="0" w:line="240" w:lineRule="auto"/>
        <w:ind w:firstLine="567"/>
        <w:jc w:val="both"/>
        <w:rPr>
          <w:rFonts w:cs="Times New Roman"/>
          <w:szCs w:val="28"/>
          <w:lang w:val="sv-SE"/>
        </w:rPr>
      </w:pPr>
      <w:r w:rsidRPr="003B7DB3">
        <w:rPr>
          <w:rFonts w:cs="Times New Roman"/>
          <w:szCs w:val="28"/>
          <w:lang w:val="sv-SE"/>
        </w:rPr>
        <w:t>3. Phạm virà soát</w:t>
      </w:r>
    </w:p>
    <w:p w:rsidR="004610EC" w:rsidRDefault="007004E4" w:rsidP="003B7DB3">
      <w:pPr>
        <w:shd w:val="clear" w:color="auto" w:fill="FFFFFF"/>
        <w:spacing w:before="240" w:after="0" w:line="240" w:lineRule="auto"/>
        <w:ind w:firstLine="567"/>
        <w:jc w:val="both"/>
        <w:textAlignment w:val="baseline"/>
        <w:rPr>
          <w:rFonts w:cs="Times New Roman"/>
          <w:szCs w:val="28"/>
          <w:lang w:val="sv-SE"/>
        </w:rPr>
      </w:pPr>
      <w:r w:rsidRPr="0032532B">
        <w:rPr>
          <w:rFonts w:cs="Times New Roman"/>
          <w:szCs w:val="28"/>
          <w:lang w:val="sv-SE"/>
        </w:rPr>
        <w:t>Phạm vi r</w:t>
      </w:r>
      <w:r w:rsidR="003E5015" w:rsidRPr="0032532B">
        <w:rPr>
          <w:rFonts w:cs="Times New Roman"/>
          <w:szCs w:val="28"/>
          <w:lang w:val="sv-SE"/>
        </w:rPr>
        <w:t xml:space="preserve">à soát </w:t>
      </w:r>
      <w:r w:rsidRPr="0032532B">
        <w:rPr>
          <w:rFonts w:cs="Times New Roman"/>
          <w:szCs w:val="28"/>
          <w:lang w:val="sv-SE"/>
        </w:rPr>
        <w:t xml:space="preserve">là </w:t>
      </w:r>
      <w:r w:rsidR="003E5015" w:rsidRPr="0032532B">
        <w:rPr>
          <w:rFonts w:cs="Times New Roman"/>
          <w:szCs w:val="28"/>
          <w:lang w:val="sv-SE"/>
        </w:rPr>
        <w:t xml:space="preserve">các văn bản </w:t>
      </w:r>
      <w:r w:rsidR="009543D3" w:rsidRPr="0032532B">
        <w:rPr>
          <w:rFonts w:cs="Times New Roman"/>
          <w:szCs w:val="28"/>
          <w:lang w:val="sv-SE"/>
        </w:rPr>
        <w:t>QPPL</w:t>
      </w:r>
      <w:r w:rsidR="00F664D8" w:rsidRPr="0032532B">
        <w:rPr>
          <w:rFonts w:cs="Times New Roman"/>
          <w:szCs w:val="28"/>
          <w:lang w:val="sv-SE"/>
        </w:rPr>
        <w:t xml:space="preserve">của </w:t>
      </w:r>
      <w:r w:rsidR="00DF128D" w:rsidRPr="0032532B">
        <w:rPr>
          <w:rFonts w:cs="Times New Roman"/>
          <w:szCs w:val="28"/>
          <w:lang w:val="sv-SE"/>
        </w:rPr>
        <w:t xml:space="preserve">các cơ quan </w:t>
      </w:r>
      <w:r w:rsidR="00431541" w:rsidRPr="0032532B">
        <w:rPr>
          <w:rFonts w:cs="Times New Roman"/>
          <w:szCs w:val="28"/>
          <w:lang w:val="sv-SE"/>
        </w:rPr>
        <w:t>trung ương đang còn hiệu lực (tính đến ngày 30/6/2020)</w:t>
      </w:r>
      <w:r w:rsidR="00F664D8" w:rsidRPr="0032532B">
        <w:rPr>
          <w:rFonts w:cs="Times New Roman"/>
          <w:szCs w:val="28"/>
          <w:lang w:val="sv-SE"/>
        </w:rPr>
        <w:t xml:space="preserve">, trừ Hiến pháp, </w:t>
      </w:r>
      <w:r w:rsidR="003E5015" w:rsidRPr="0032532B">
        <w:rPr>
          <w:rFonts w:cs="Times New Roman"/>
          <w:szCs w:val="28"/>
          <w:lang w:val="sv-SE"/>
        </w:rPr>
        <w:t xml:space="preserve">trọng tâm là các </w:t>
      </w:r>
      <w:r w:rsidR="0053479E" w:rsidRPr="0032532B">
        <w:rPr>
          <w:rFonts w:cs="Times New Roman"/>
          <w:szCs w:val="28"/>
          <w:lang w:val="sv-SE"/>
        </w:rPr>
        <w:t>lĩnh vực</w:t>
      </w:r>
      <w:r w:rsidR="00F664D8" w:rsidRPr="0032532B">
        <w:rPr>
          <w:rFonts w:cs="Times New Roman"/>
          <w:szCs w:val="28"/>
          <w:lang w:val="sv-SE"/>
        </w:rPr>
        <w:t xml:space="preserve"> pháp</w:t>
      </w:r>
      <w:r w:rsidR="003E5015" w:rsidRPr="0032532B">
        <w:rPr>
          <w:rFonts w:cs="Times New Roman"/>
          <w:szCs w:val="28"/>
          <w:lang w:val="sv-SE"/>
        </w:rPr>
        <w:t xml:space="preserve"> luật tác động trực tiếp đến sản xuất, kinh doanh</w:t>
      </w:r>
      <w:r w:rsidR="004002DE" w:rsidRPr="0032532B">
        <w:rPr>
          <w:rFonts w:cs="Times New Roman"/>
          <w:szCs w:val="28"/>
          <w:lang w:val="sv-SE"/>
        </w:rPr>
        <w:t xml:space="preserve">. </w:t>
      </w:r>
    </w:p>
    <w:p w:rsidR="000A4354" w:rsidRPr="007C2A27" w:rsidRDefault="000A4354" w:rsidP="003B7DB3">
      <w:pPr>
        <w:shd w:val="clear" w:color="auto" w:fill="FFFFFF"/>
        <w:spacing w:before="240" w:after="0" w:line="240" w:lineRule="auto"/>
        <w:ind w:firstLine="567"/>
        <w:jc w:val="both"/>
        <w:textAlignment w:val="baseline"/>
        <w:rPr>
          <w:rFonts w:cs="Times New Roman"/>
          <w:sz w:val="27"/>
          <w:szCs w:val="27"/>
          <w:lang w:val="sv-SE"/>
        </w:rPr>
      </w:pPr>
      <w:r w:rsidRPr="007C2A27">
        <w:rPr>
          <w:rFonts w:cs="Times New Roman"/>
          <w:sz w:val="27"/>
          <w:szCs w:val="27"/>
          <w:lang w:val="it-IT"/>
        </w:rPr>
        <w:lastRenderedPageBreak/>
        <w:t>Quá trình</w:t>
      </w:r>
      <w:r w:rsidRPr="00D4579A">
        <w:rPr>
          <w:rFonts w:cs="Times New Roman"/>
          <w:bCs/>
          <w:iCs/>
          <w:spacing w:val="-6"/>
          <w:sz w:val="27"/>
          <w:szCs w:val="27"/>
          <w:lang w:val="sv-SE"/>
        </w:rPr>
        <w:t xml:space="preserve"> rà soát cho thấy, c</w:t>
      </w:r>
      <w:r w:rsidRPr="007C2A27">
        <w:rPr>
          <w:rFonts w:eastAsia="Calibri" w:cs="Times New Roman"/>
          <w:spacing w:val="-6"/>
          <w:sz w:val="27"/>
          <w:szCs w:val="27"/>
          <w:lang w:val="sv-SE"/>
        </w:rPr>
        <w:t xml:space="preserve">ông tác xây dựng văn bản </w:t>
      </w:r>
      <w:r w:rsidRPr="00D4579A">
        <w:rPr>
          <w:rFonts w:cs="Times New Roman"/>
          <w:color w:val="000000"/>
          <w:spacing w:val="-6"/>
          <w:sz w:val="27"/>
          <w:szCs w:val="27"/>
          <w:lang w:val="sv-SE"/>
        </w:rPr>
        <w:t>quy phạm pháp luật</w:t>
      </w:r>
      <w:r w:rsidRPr="007C2A27">
        <w:rPr>
          <w:rFonts w:eastAsia="Calibri" w:cs="Times New Roman"/>
          <w:spacing w:val="-2"/>
          <w:sz w:val="27"/>
          <w:szCs w:val="27"/>
          <w:lang w:val="sv-SE"/>
        </w:rPr>
        <w:t xml:space="preserve">thời gian qua đạt kết quả tích cực là chủ yếu. </w:t>
      </w:r>
      <w:r w:rsidRPr="00D4579A">
        <w:rPr>
          <w:rFonts w:cs="Times New Roman"/>
          <w:sz w:val="27"/>
          <w:szCs w:val="27"/>
          <w:lang w:val="sv-SE"/>
        </w:rPr>
        <w:t xml:space="preserve">Tuy nhiên với mục đích, yêu cầu rà soát </w:t>
      </w:r>
      <w:r w:rsidRPr="00D4579A">
        <w:rPr>
          <w:rFonts w:cs="Times New Roman"/>
          <w:spacing w:val="-2"/>
          <w:sz w:val="27"/>
          <w:szCs w:val="27"/>
          <w:lang w:val="sv-SE"/>
        </w:rPr>
        <w:t xml:space="preserve">theo ý kiến của Ủy ban Thường vụ Quốc hội, </w:t>
      </w:r>
      <w:r w:rsidRPr="00D4579A">
        <w:rPr>
          <w:rFonts w:cs="Times New Roman"/>
          <w:color w:val="000000"/>
          <w:spacing w:val="-2"/>
          <w:sz w:val="27"/>
          <w:szCs w:val="27"/>
          <w:lang w:val="sv-SE"/>
        </w:rPr>
        <w:t>Quyết định số 209/QĐ-TTg ngày 07/02/2020, Quyết định số 236/QĐ</w:t>
      </w:r>
      <w:r w:rsidR="00FD2083" w:rsidRPr="009D1544">
        <w:rPr>
          <w:rFonts w:cs="Times New Roman"/>
          <w:color w:val="000000"/>
          <w:spacing w:val="-2"/>
          <w:sz w:val="27"/>
          <w:szCs w:val="27"/>
          <w:lang w:val="sv-SE"/>
        </w:rPr>
        <w:t>-</w:t>
      </w:r>
      <w:r w:rsidRPr="00D4579A">
        <w:rPr>
          <w:rFonts w:cs="Times New Roman"/>
          <w:color w:val="000000"/>
          <w:spacing w:val="-2"/>
          <w:sz w:val="27"/>
          <w:szCs w:val="27"/>
          <w:lang w:val="sv-SE"/>
        </w:rPr>
        <w:t xml:space="preserve">TTg ngày 12/02/2020 </w:t>
      </w:r>
      <w:r w:rsidRPr="00D4579A">
        <w:rPr>
          <w:rFonts w:eastAsia="Calibri" w:cs="Times New Roman"/>
          <w:color w:val="000000"/>
          <w:spacing w:val="-2"/>
          <w:sz w:val="27"/>
          <w:szCs w:val="27"/>
          <w:lang w:val="sv-SE"/>
        </w:rPr>
        <w:t>của Thủ tướng Chính phủ, Báo cáo này tập trung chủ yếu vào kết quả p</w:t>
      </w:r>
      <w:r w:rsidRPr="00D4579A">
        <w:rPr>
          <w:rFonts w:cs="Times New Roman"/>
          <w:spacing w:val="-2"/>
          <w:sz w:val="27"/>
          <w:szCs w:val="27"/>
          <w:lang w:val="sv-SE"/>
        </w:rPr>
        <w:t>hát hiện và phương án xử lý các quy định pháp luật có nội dung mâu thuẫn, chồng chéo, bất cập, không phù hợp thực tiễn.</w:t>
      </w:r>
    </w:p>
    <w:p w:rsidR="004B14DF" w:rsidRPr="003B7DB3" w:rsidRDefault="00004FE2" w:rsidP="003B7DB3">
      <w:pPr>
        <w:shd w:val="clear" w:color="auto" w:fill="FFFFFF"/>
        <w:spacing w:before="240" w:after="0" w:line="240" w:lineRule="auto"/>
        <w:ind w:firstLine="567"/>
        <w:jc w:val="both"/>
        <w:textAlignment w:val="baseline"/>
        <w:rPr>
          <w:rFonts w:cs="Times New Roman"/>
          <w:szCs w:val="28"/>
          <w:lang w:val="sv-SE"/>
        </w:rPr>
      </w:pPr>
      <w:r w:rsidRPr="003B7DB3">
        <w:rPr>
          <w:rFonts w:cs="Times New Roman"/>
          <w:szCs w:val="28"/>
          <w:lang w:val="sv-SE"/>
        </w:rPr>
        <w:t>4. Phương pháp rà soát</w:t>
      </w:r>
    </w:p>
    <w:p w:rsidR="00063A85" w:rsidRPr="00D4579A" w:rsidRDefault="00E53147" w:rsidP="003B7DB3">
      <w:pPr>
        <w:spacing w:before="240" w:after="0" w:line="240" w:lineRule="auto"/>
        <w:ind w:firstLine="567"/>
        <w:jc w:val="both"/>
        <w:rPr>
          <w:rFonts w:cs="Times New Roman"/>
          <w:b/>
          <w:color w:val="000000"/>
          <w:szCs w:val="28"/>
          <w:lang w:val="sv-SE"/>
        </w:rPr>
      </w:pPr>
      <w:r w:rsidRPr="00C80223">
        <w:rPr>
          <w:rFonts w:eastAsia="Calibri" w:cs="Times New Roman"/>
          <w:szCs w:val="28"/>
          <w:lang w:val="sv-SE"/>
        </w:rPr>
        <w:t>Phương pháp rà soát ch</w:t>
      </w:r>
      <w:r w:rsidRPr="0032532B">
        <w:rPr>
          <w:rFonts w:eastAsia="Calibri" w:cs="Times New Roman"/>
          <w:szCs w:val="28"/>
          <w:lang w:val="sv-SE"/>
        </w:rPr>
        <w:t xml:space="preserve">ủ yếu là dựa trên </w:t>
      </w:r>
      <w:r w:rsidRPr="00D4579A">
        <w:rPr>
          <w:rFonts w:eastAsia="Calibri" w:cs="Times New Roman"/>
          <w:bCs/>
          <w:szCs w:val="28"/>
          <w:lang w:val="sv-SE"/>
        </w:rPr>
        <w:t xml:space="preserve">quy định của Luật Ban hành văn bản </w:t>
      </w:r>
      <w:r w:rsidRPr="00D4579A">
        <w:rPr>
          <w:rFonts w:cs="Times New Roman"/>
          <w:color w:val="000000"/>
          <w:szCs w:val="28"/>
          <w:lang w:val="sv-SE"/>
        </w:rPr>
        <w:t>QPPL</w:t>
      </w:r>
      <w:r w:rsidRPr="00D4579A">
        <w:rPr>
          <w:rFonts w:eastAsia="Calibri" w:cs="Times New Roman"/>
          <w:bCs/>
          <w:szCs w:val="28"/>
          <w:lang w:val="sv-SE"/>
        </w:rPr>
        <w:t xml:space="preserve">, các quy định về áp dụng pháp luật trong một số văn bản luật (ví dụ </w:t>
      </w:r>
      <w:r w:rsidRPr="00D4579A">
        <w:rPr>
          <w:rFonts w:eastAsia="Calibri" w:cs="Times New Roman"/>
          <w:szCs w:val="28"/>
          <w:lang w:val="sv-SE"/>
        </w:rPr>
        <w:t>Bộ luật Dân sự, Luật Doanh nghiệp, Luật Đầ</w:t>
      </w:r>
      <w:r w:rsidR="00063A85" w:rsidRPr="00D4579A">
        <w:rPr>
          <w:rFonts w:eastAsia="Calibri" w:cs="Times New Roman"/>
          <w:szCs w:val="28"/>
          <w:lang w:val="sv-SE"/>
        </w:rPr>
        <w:t>u tư</w:t>
      </w:r>
      <w:r w:rsidRPr="00D4579A">
        <w:rPr>
          <w:rFonts w:eastAsia="Calibri" w:cs="Times New Roman"/>
          <w:szCs w:val="28"/>
          <w:lang w:val="sv-SE"/>
        </w:rPr>
        <w:t xml:space="preserve">…) để </w:t>
      </w:r>
      <w:r w:rsidRPr="0032532B">
        <w:rPr>
          <w:rFonts w:eastAsia="Calibri" w:cs="Times New Roman"/>
          <w:szCs w:val="28"/>
          <w:lang w:val="sv-SE"/>
        </w:rPr>
        <w:t xml:space="preserve">xem xét, phân tích, đối chiếu, phát hiện quy định chồng chéo, mâu thuẫn, bất cập, không phù hợp thực tiễn trong văn bản được rà soát. </w:t>
      </w:r>
    </w:p>
    <w:p w:rsidR="00843250" w:rsidRPr="00D4579A" w:rsidRDefault="00843250" w:rsidP="003B7DB3">
      <w:pPr>
        <w:spacing w:before="240" w:after="0" w:line="240" w:lineRule="auto"/>
        <w:ind w:firstLine="567"/>
        <w:jc w:val="both"/>
        <w:rPr>
          <w:rFonts w:cs="Times New Roman"/>
          <w:b/>
          <w:color w:val="000000"/>
          <w:szCs w:val="28"/>
          <w:lang w:val="sv-SE"/>
        </w:rPr>
      </w:pPr>
      <w:r w:rsidRPr="00D4579A">
        <w:rPr>
          <w:rFonts w:cs="Times New Roman"/>
          <w:b/>
          <w:color w:val="000000"/>
          <w:szCs w:val="28"/>
          <w:lang w:val="sv-SE"/>
        </w:rPr>
        <w:t xml:space="preserve">III. TỔ CHỨC THỰC HIỆN </w:t>
      </w:r>
    </w:p>
    <w:p w:rsidR="00843250" w:rsidRPr="003B7DB3" w:rsidRDefault="00843250" w:rsidP="003B7DB3">
      <w:pPr>
        <w:spacing w:before="240" w:after="0" w:line="240" w:lineRule="auto"/>
        <w:ind w:firstLine="567"/>
        <w:jc w:val="both"/>
        <w:rPr>
          <w:rFonts w:cs="Times New Roman"/>
          <w:iCs/>
          <w:color w:val="000000"/>
          <w:szCs w:val="28"/>
          <w:lang w:val="sv-SE"/>
        </w:rPr>
      </w:pPr>
      <w:r w:rsidRPr="003B7DB3">
        <w:rPr>
          <w:rFonts w:cs="Times New Roman"/>
          <w:color w:val="000000"/>
          <w:szCs w:val="28"/>
          <w:lang w:val="sv-SE"/>
        </w:rPr>
        <w:t xml:space="preserve">1. </w:t>
      </w:r>
      <w:r w:rsidRPr="003B7DB3">
        <w:rPr>
          <w:rFonts w:cs="Times New Roman"/>
          <w:color w:val="000000"/>
          <w:spacing w:val="-4"/>
          <w:szCs w:val="28"/>
          <w:lang w:val="sv-SE"/>
        </w:rPr>
        <w:t>Thủ tướng Chính phủ</w:t>
      </w:r>
      <w:r w:rsidR="00B34716" w:rsidRPr="003B7DB3">
        <w:rPr>
          <w:rFonts w:cs="Times New Roman"/>
          <w:color w:val="000000"/>
          <w:spacing w:val="-4"/>
          <w:szCs w:val="28"/>
          <w:lang w:val="sv-SE"/>
        </w:rPr>
        <w:t xml:space="preserve">đã </w:t>
      </w:r>
      <w:r w:rsidRPr="003B7DB3">
        <w:rPr>
          <w:rFonts w:cs="Times New Roman"/>
          <w:color w:val="000000"/>
          <w:spacing w:val="-4"/>
          <w:szCs w:val="28"/>
          <w:lang w:val="sv-SE"/>
        </w:rPr>
        <w:t xml:space="preserve">ban hành </w:t>
      </w:r>
      <w:r w:rsidR="00D5771E" w:rsidRPr="003B7DB3">
        <w:rPr>
          <w:rFonts w:cs="Times New Roman"/>
          <w:color w:val="000000"/>
          <w:spacing w:val="-4"/>
          <w:szCs w:val="28"/>
          <w:lang w:val="sv-SE"/>
        </w:rPr>
        <w:t>Quyết định số 209/QĐ-TTg</w:t>
      </w:r>
      <w:r w:rsidR="00B34716" w:rsidRPr="003B7DB3">
        <w:rPr>
          <w:rFonts w:cs="Times New Roman"/>
          <w:color w:val="000000"/>
          <w:szCs w:val="28"/>
          <w:lang w:val="sv-SE"/>
        </w:rPr>
        <w:t>n</w:t>
      </w:r>
      <w:r w:rsidR="00B34716" w:rsidRPr="003B7DB3">
        <w:rPr>
          <w:rFonts w:cs="Times New Roman"/>
          <w:color w:val="000000"/>
          <w:spacing w:val="-4"/>
          <w:szCs w:val="28"/>
          <w:lang w:val="sv-SE"/>
        </w:rPr>
        <w:t xml:space="preserve">gày 07/02/2020 </w:t>
      </w:r>
      <w:r w:rsidR="00D5771E" w:rsidRPr="003B7DB3">
        <w:rPr>
          <w:rFonts w:cs="Times New Roman"/>
          <w:color w:val="000000"/>
          <w:szCs w:val="28"/>
          <w:lang w:val="sv-SE"/>
        </w:rPr>
        <w:t xml:space="preserve">kèm theo </w:t>
      </w:r>
      <w:r w:rsidR="0053479E" w:rsidRPr="003B7DB3">
        <w:rPr>
          <w:rFonts w:cs="Times New Roman"/>
          <w:color w:val="000000"/>
          <w:szCs w:val="28"/>
          <w:lang w:val="sv-SE"/>
        </w:rPr>
        <w:t>Kế hoạch thực hiện rà soát văn bản QPPL thuộc lĩnh vực quản lý nhà nước của các bộ, cơ quan ngang bộ</w:t>
      </w:r>
      <w:r w:rsidR="00B34716" w:rsidRPr="003B7DB3">
        <w:rPr>
          <w:rFonts w:cs="Times New Roman"/>
          <w:color w:val="000000"/>
          <w:szCs w:val="28"/>
          <w:lang w:val="sv-SE"/>
        </w:rPr>
        <w:t xml:space="preserve">; </w:t>
      </w:r>
      <w:r w:rsidRPr="003B7DB3">
        <w:rPr>
          <w:rFonts w:cs="Times New Roman"/>
          <w:color w:val="000000"/>
          <w:spacing w:val="2"/>
          <w:szCs w:val="28"/>
          <w:lang w:val="sv-SE"/>
        </w:rPr>
        <w:t xml:space="preserve">Quyết định số 236/QĐ-TTg </w:t>
      </w:r>
      <w:r w:rsidR="007727CC" w:rsidRPr="003B7DB3">
        <w:rPr>
          <w:rFonts w:cs="Times New Roman"/>
          <w:color w:val="000000"/>
          <w:szCs w:val="28"/>
          <w:lang w:val="sv-SE"/>
        </w:rPr>
        <w:t>n</w:t>
      </w:r>
      <w:r w:rsidR="00B34716" w:rsidRPr="003B7DB3">
        <w:rPr>
          <w:rFonts w:cs="Times New Roman"/>
          <w:color w:val="000000"/>
          <w:szCs w:val="28"/>
          <w:lang w:val="sv-SE"/>
        </w:rPr>
        <w:t xml:space="preserve">gày 12/02/2020 </w:t>
      </w:r>
      <w:r w:rsidRPr="003B7DB3">
        <w:rPr>
          <w:rFonts w:cs="Times New Roman"/>
          <w:color w:val="000000"/>
          <w:spacing w:val="2"/>
          <w:szCs w:val="28"/>
          <w:lang w:val="sv-SE"/>
        </w:rPr>
        <w:t>thành lập Tổ công tác của Thủ tướng</w:t>
      </w:r>
      <w:r w:rsidRPr="003B7DB3">
        <w:rPr>
          <w:rFonts w:cs="Times New Roman"/>
          <w:color w:val="000000"/>
          <w:szCs w:val="28"/>
          <w:lang w:val="sv-SE"/>
        </w:rPr>
        <w:t xml:space="preserve"> Chính phủ về rà soát văn bản QPPL (sau đây gọi là Tổ công tác) </w:t>
      </w:r>
      <w:r w:rsidRPr="003B7DB3">
        <w:rPr>
          <w:rFonts w:cs="Times New Roman"/>
          <w:iCs/>
          <w:color w:val="000000"/>
          <w:szCs w:val="28"/>
          <w:lang w:val="sv-SE"/>
        </w:rPr>
        <w:t xml:space="preserve">do Bộ trưởng Bộ Tư pháp làm Tổ trưởng, các thành viên là đại diện lãnh đạo nhiều bộ, ngành, cơ quan trung ương và một số tổ chức đại diện cho doanh nghiệp. </w:t>
      </w:r>
    </w:p>
    <w:p w:rsidR="009C2B7D" w:rsidRPr="003B7DB3" w:rsidRDefault="00843250" w:rsidP="003B7DB3">
      <w:pPr>
        <w:shd w:val="clear" w:color="auto" w:fill="FFFFFF"/>
        <w:spacing w:before="240" w:after="0" w:line="240" w:lineRule="auto"/>
        <w:ind w:firstLine="567"/>
        <w:jc w:val="both"/>
        <w:textAlignment w:val="baseline"/>
        <w:rPr>
          <w:rFonts w:cs="Times New Roman"/>
          <w:color w:val="000000"/>
          <w:spacing w:val="-2"/>
          <w:szCs w:val="28"/>
          <w:lang w:val="sv-SE"/>
        </w:rPr>
      </w:pPr>
      <w:r w:rsidRPr="003B7DB3">
        <w:rPr>
          <w:rFonts w:cs="Times New Roman"/>
          <w:color w:val="000000"/>
          <w:szCs w:val="28"/>
          <w:lang w:val="sv-SE"/>
        </w:rPr>
        <w:t xml:space="preserve">2. </w:t>
      </w:r>
      <w:r w:rsidR="009C2B7D" w:rsidRPr="003B7DB3">
        <w:rPr>
          <w:rFonts w:cs="Times New Roman"/>
          <w:color w:val="000000"/>
          <w:szCs w:val="28"/>
          <w:lang w:val="sv-SE"/>
        </w:rPr>
        <w:t>Thực hiện Quyết định số 209/QĐ-TTg của Thủ tướng Chính phủ, các bộ, cơ quan ngang bộ đã nghiêm túc triển khai thực hiện nhiệm vụ được giao; ban hành và tổ chức thực hiện Kế hoạch rà soát văn bản QPPL thuộc lĩnh vực quản lý nhà nước củ</w:t>
      </w:r>
      <w:r w:rsidR="000A4354" w:rsidRPr="003B7DB3">
        <w:rPr>
          <w:rFonts w:cs="Times New Roman"/>
          <w:color w:val="000000"/>
          <w:szCs w:val="28"/>
          <w:lang w:val="sv-SE"/>
        </w:rPr>
        <w:t>a mình</w:t>
      </w:r>
      <w:r w:rsidR="009C2B7D" w:rsidRPr="003B7DB3">
        <w:rPr>
          <w:rFonts w:cs="Times New Roman"/>
          <w:color w:val="000000"/>
          <w:szCs w:val="28"/>
          <w:lang w:val="sv-SE"/>
        </w:rPr>
        <w:t xml:space="preserve">; tổ chức lấy ý kiến và nghiên cứu tiếp thu phản ánh, kiến nghị của các tổ chức, cá nhân, về các mâu thuẫn, chồng chéo, bất cập hoặc không phù hợp thực tiễn của các quy định pháp luật thuộc lĩnh vực quản lý. </w:t>
      </w:r>
      <w:r w:rsidR="009C2B7D" w:rsidRPr="003B7DB3">
        <w:rPr>
          <w:rFonts w:cs="Times New Roman"/>
          <w:color w:val="000000"/>
          <w:spacing w:val="-2"/>
          <w:szCs w:val="28"/>
          <w:lang w:val="sv-SE"/>
        </w:rPr>
        <w:t>Nhìn chung, các quy định pháp luật đang còn hiệu lực trong các lĩnh vực quản lý nhà nước của Chính phủ đã được các bộ, cơ quan ngang bộ thực hiện việc rà soát, báo cáo đầy đủ.</w:t>
      </w:r>
    </w:p>
    <w:p w:rsidR="007B0C26" w:rsidRPr="00D4579A" w:rsidRDefault="00843250" w:rsidP="003B7DB3">
      <w:pPr>
        <w:shd w:val="clear" w:color="auto" w:fill="FFFFFF"/>
        <w:spacing w:before="240" w:after="0" w:line="240" w:lineRule="auto"/>
        <w:ind w:firstLine="567"/>
        <w:jc w:val="both"/>
        <w:textAlignment w:val="baseline"/>
        <w:rPr>
          <w:rFonts w:cs="Times New Roman"/>
          <w:color w:val="000000"/>
          <w:spacing w:val="-4"/>
          <w:szCs w:val="28"/>
          <w:lang w:val="sv-SE"/>
        </w:rPr>
      </w:pPr>
      <w:r w:rsidRPr="003B7DB3">
        <w:rPr>
          <w:rFonts w:cs="Times New Roman"/>
          <w:color w:val="000000"/>
          <w:szCs w:val="28"/>
          <w:lang w:val="sv-SE"/>
        </w:rPr>
        <w:t xml:space="preserve">3. </w:t>
      </w:r>
      <w:r w:rsidR="007E46E4" w:rsidRPr="003B7DB3">
        <w:rPr>
          <w:rFonts w:cs="Times New Roman"/>
          <w:color w:val="000000"/>
          <w:szCs w:val="28"/>
          <w:lang w:val="sv-SE"/>
        </w:rPr>
        <w:t xml:space="preserve">Thực hiện Quyết định số 236/QĐ-TTg của Thủ tướng Chính phủ, </w:t>
      </w:r>
      <w:r w:rsidRPr="003B7DB3">
        <w:rPr>
          <w:rFonts w:cs="Times New Roman"/>
          <w:color w:val="000000"/>
          <w:szCs w:val="28"/>
          <w:lang w:val="sv-SE"/>
        </w:rPr>
        <w:t xml:space="preserve">Bộ trưởng Bộ Tư pháp - Tổ trưởng Tổ công tác đã </w:t>
      </w:r>
      <w:r w:rsidRPr="003B7DB3">
        <w:rPr>
          <w:rFonts w:cs="Times New Roman"/>
          <w:color w:val="000000"/>
          <w:spacing w:val="-4"/>
          <w:szCs w:val="28"/>
          <w:lang w:val="sv-SE"/>
        </w:rPr>
        <w:t xml:space="preserve">ban hành </w:t>
      </w:r>
      <w:r w:rsidR="007B0C26" w:rsidRPr="003B7DB3">
        <w:rPr>
          <w:rFonts w:cs="Times New Roman"/>
          <w:color w:val="000000"/>
          <w:spacing w:val="-4"/>
          <w:szCs w:val="28"/>
          <w:lang w:val="sv-SE"/>
        </w:rPr>
        <w:t xml:space="preserve">đầy đủ </w:t>
      </w:r>
      <w:r w:rsidR="00F325D0" w:rsidRPr="003B7DB3">
        <w:rPr>
          <w:rFonts w:cs="Times New Roman"/>
          <w:color w:val="000000"/>
          <w:spacing w:val="-4"/>
          <w:szCs w:val="28"/>
          <w:lang w:val="sv-SE"/>
        </w:rPr>
        <w:t>văn bản</w:t>
      </w:r>
      <w:r w:rsidR="007B0C26" w:rsidRPr="003B7DB3">
        <w:rPr>
          <w:rFonts w:cs="Times New Roman"/>
          <w:color w:val="000000"/>
          <w:spacing w:val="-4"/>
          <w:szCs w:val="28"/>
          <w:lang w:val="sv-SE"/>
        </w:rPr>
        <w:t xml:space="preserve"> liên quan</w:t>
      </w:r>
      <w:r w:rsidR="00F325D0" w:rsidRPr="003B7DB3">
        <w:rPr>
          <w:rFonts w:cs="Times New Roman"/>
          <w:color w:val="000000"/>
          <w:spacing w:val="-4"/>
          <w:szCs w:val="28"/>
          <w:lang w:val="sv-SE"/>
        </w:rPr>
        <w:t xml:space="preserve"> để </w:t>
      </w:r>
      <w:r w:rsidR="007B0C26" w:rsidRPr="003B7DB3">
        <w:rPr>
          <w:rFonts w:cs="Times New Roman"/>
          <w:color w:val="000000"/>
          <w:spacing w:val="-4"/>
          <w:szCs w:val="28"/>
          <w:lang w:val="sv-SE"/>
        </w:rPr>
        <w:t xml:space="preserve">triển khai hoạt động của </w:t>
      </w:r>
      <w:r w:rsidR="00F325D0" w:rsidRPr="003B7DB3">
        <w:rPr>
          <w:rFonts w:cs="Times New Roman"/>
          <w:color w:val="000000"/>
          <w:spacing w:val="-4"/>
          <w:szCs w:val="28"/>
          <w:lang w:val="sv-SE"/>
        </w:rPr>
        <w:t>Tổ công tác</w:t>
      </w:r>
      <w:r w:rsidRPr="003B7DB3">
        <w:rPr>
          <w:rFonts w:cs="Times New Roman"/>
          <w:color w:val="000000"/>
          <w:spacing w:val="-4"/>
          <w:szCs w:val="28"/>
          <w:lang w:val="sv-SE"/>
        </w:rPr>
        <w:t>. Trong đó, riêng năm 2020, Tổ công tác xác định</w:t>
      </w:r>
      <w:r w:rsidR="001B2075" w:rsidRPr="003B7DB3">
        <w:rPr>
          <w:rFonts w:cs="Times New Roman"/>
          <w:color w:val="000000"/>
          <w:spacing w:val="-4"/>
          <w:szCs w:val="28"/>
          <w:lang w:val="sv-SE"/>
        </w:rPr>
        <w:t xml:space="preserve"> 02</w:t>
      </w:r>
      <w:r w:rsidRPr="003B7DB3">
        <w:rPr>
          <w:rFonts w:cs="Times New Roman"/>
          <w:color w:val="000000"/>
          <w:spacing w:val="-4"/>
          <w:szCs w:val="28"/>
          <w:lang w:val="sv-SE"/>
        </w:rPr>
        <w:t xml:space="preserve"> nhiệm vụ trọng tâm là</w:t>
      </w:r>
      <w:r w:rsidR="001B2075" w:rsidRPr="003B7DB3">
        <w:rPr>
          <w:rFonts w:cs="Times New Roman"/>
          <w:color w:val="000000"/>
          <w:spacing w:val="-4"/>
          <w:szCs w:val="28"/>
          <w:lang w:val="sv-SE"/>
        </w:rPr>
        <w:t>: (</w:t>
      </w:r>
      <w:r w:rsidR="007B0C26" w:rsidRPr="003B7DB3">
        <w:rPr>
          <w:rFonts w:cs="Times New Roman"/>
          <w:color w:val="000000"/>
          <w:spacing w:val="-4"/>
          <w:szCs w:val="28"/>
          <w:lang w:val="sv-SE"/>
        </w:rPr>
        <w:t>i</w:t>
      </w:r>
      <w:r w:rsidR="001B2075" w:rsidRPr="003B7DB3">
        <w:rPr>
          <w:rFonts w:cs="Times New Roman"/>
          <w:color w:val="000000"/>
          <w:spacing w:val="-4"/>
          <w:szCs w:val="28"/>
          <w:lang w:val="sv-SE"/>
        </w:rPr>
        <w:t>)Đ</w:t>
      </w:r>
      <w:r w:rsidRPr="003B7DB3">
        <w:rPr>
          <w:rFonts w:cs="Times New Roman"/>
          <w:color w:val="000000"/>
          <w:spacing w:val="-4"/>
          <w:szCs w:val="28"/>
          <w:lang w:val="sv-SE"/>
        </w:rPr>
        <w:t>ôn đốc, chỉ đạo các bộ, cơ quan liên quan</w:t>
      </w:r>
      <w:r w:rsidRPr="00D4579A">
        <w:rPr>
          <w:rFonts w:cs="Times New Roman"/>
          <w:color w:val="000000"/>
          <w:spacing w:val="-4"/>
          <w:szCs w:val="28"/>
          <w:lang w:val="sv-SE"/>
        </w:rPr>
        <w:t xml:space="preserve"> thực hiện có chất lượng </w:t>
      </w:r>
      <w:r w:rsidR="007B0C26" w:rsidRPr="00D4579A">
        <w:rPr>
          <w:rFonts w:cs="Times New Roman"/>
          <w:color w:val="000000"/>
          <w:spacing w:val="-4"/>
          <w:szCs w:val="28"/>
          <w:lang w:val="sv-SE"/>
        </w:rPr>
        <w:t xml:space="preserve">nhiệm vụ rà soát văn bản thuộc các lĩnh vực quản lý nhà nước theo </w:t>
      </w:r>
      <w:r w:rsidRPr="00D4579A">
        <w:rPr>
          <w:rFonts w:cs="Times New Roman"/>
          <w:color w:val="000000"/>
          <w:spacing w:val="-4"/>
          <w:szCs w:val="28"/>
          <w:lang w:val="sv-SE"/>
        </w:rPr>
        <w:t>Quyết định số 209/QĐ-TTg của Thủ tướng Chính phủ</w:t>
      </w:r>
      <w:r w:rsidR="007B0C26" w:rsidRPr="00D4579A">
        <w:rPr>
          <w:rFonts w:cs="Times New Roman"/>
          <w:color w:val="000000"/>
          <w:spacing w:val="-4"/>
          <w:szCs w:val="28"/>
          <w:lang w:val="sv-SE"/>
        </w:rPr>
        <w:t xml:space="preserve">; </w:t>
      </w:r>
      <w:r w:rsidR="001B2075" w:rsidRPr="00D4579A">
        <w:rPr>
          <w:rFonts w:cs="Times New Roman"/>
          <w:color w:val="000000"/>
          <w:spacing w:val="-4"/>
          <w:szCs w:val="28"/>
          <w:lang w:val="sv-SE"/>
        </w:rPr>
        <w:t>(</w:t>
      </w:r>
      <w:r w:rsidR="007B0C26" w:rsidRPr="00D4579A">
        <w:rPr>
          <w:rFonts w:cs="Times New Roman"/>
          <w:color w:val="000000"/>
          <w:spacing w:val="-4"/>
          <w:szCs w:val="28"/>
          <w:lang w:val="sv-SE"/>
        </w:rPr>
        <w:t>ii</w:t>
      </w:r>
      <w:r w:rsidR="001B2075" w:rsidRPr="00D4579A">
        <w:rPr>
          <w:rFonts w:cs="Times New Roman"/>
          <w:color w:val="000000"/>
          <w:spacing w:val="-4"/>
          <w:szCs w:val="28"/>
          <w:lang w:val="sv-SE"/>
        </w:rPr>
        <w:t>) T</w:t>
      </w:r>
      <w:r w:rsidRPr="00D4579A">
        <w:rPr>
          <w:rFonts w:cs="Times New Roman"/>
          <w:color w:val="000000"/>
          <w:spacing w:val="-4"/>
          <w:szCs w:val="28"/>
          <w:lang w:val="sv-SE"/>
        </w:rPr>
        <w:t>ổ chức rà soát chuyên sâu</w:t>
      </w:r>
      <w:r w:rsidR="001B2075" w:rsidRPr="00D4579A">
        <w:rPr>
          <w:rFonts w:cs="Times New Roman"/>
          <w:color w:val="000000"/>
          <w:spacing w:val="-4"/>
          <w:szCs w:val="28"/>
          <w:lang w:val="sv-SE"/>
        </w:rPr>
        <w:t xml:space="preserve"> đối với</w:t>
      </w:r>
      <w:r w:rsidRPr="00D4579A">
        <w:rPr>
          <w:rFonts w:cs="Times New Roman"/>
          <w:color w:val="000000"/>
          <w:spacing w:val="-4"/>
          <w:szCs w:val="28"/>
          <w:lang w:val="sv-SE"/>
        </w:rPr>
        <w:t xml:space="preserve"> 11 nhóm văn bản </w:t>
      </w:r>
      <w:r w:rsidR="009543D3" w:rsidRPr="00D4579A">
        <w:rPr>
          <w:rFonts w:cs="Times New Roman"/>
          <w:color w:val="000000"/>
          <w:spacing w:val="-4"/>
          <w:szCs w:val="28"/>
          <w:lang w:val="sv-SE"/>
        </w:rPr>
        <w:t>QPPL</w:t>
      </w:r>
      <w:r w:rsidR="001B2075" w:rsidRPr="00D4579A">
        <w:rPr>
          <w:rFonts w:cs="Times New Roman"/>
          <w:color w:val="000000"/>
          <w:szCs w:val="28"/>
          <w:lang w:val="sv-SE"/>
        </w:rPr>
        <w:t>liên quan trực tiếp tới</w:t>
      </w:r>
      <w:r w:rsidRPr="00D4579A">
        <w:rPr>
          <w:rFonts w:cs="Times New Roman"/>
          <w:color w:val="000000"/>
          <w:szCs w:val="28"/>
          <w:lang w:val="sv-SE"/>
        </w:rPr>
        <w:t xml:space="preserve"> sản xuất, kinh doanh, phát triển kinh tế - xã hội</w:t>
      </w:r>
      <w:r w:rsidR="00F325D0" w:rsidRPr="00D4579A">
        <w:rPr>
          <w:rFonts w:cs="Times New Roman"/>
          <w:color w:val="000000"/>
          <w:spacing w:val="-4"/>
          <w:szCs w:val="28"/>
          <w:lang w:val="sv-SE"/>
        </w:rPr>
        <w:t>.</w:t>
      </w:r>
    </w:p>
    <w:p w:rsidR="006F5791" w:rsidRPr="00D4579A" w:rsidRDefault="00163E8C" w:rsidP="003B7DB3">
      <w:pPr>
        <w:spacing w:before="200" w:after="0" w:line="240" w:lineRule="auto"/>
        <w:ind w:firstLine="567"/>
        <w:jc w:val="both"/>
        <w:rPr>
          <w:rFonts w:cs="Times New Roman"/>
          <w:color w:val="000000"/>
          <w:spacing w:val="-4"/>
          <w:szCs w:val="28"/>
          <w:lang w:val="sv-SE"/>
        </w:rPr>
      </w:pPr>
      <w:r w:rsidRPr="00D4579A">
        <w:rPr>
          <w:rFonts w:cs="Times New Roman"/>
          <w:color w:val="000000"/>
          <w:szCs w:val="28"/>
          <w:lang w:val="sv-SE"/>
        </w:rPr>
        <w:lastRenderedPageBreak/>
        <w:t xml:space="preserve">Để chủ động ứng phó với những </w:t>
      </w:r>
      <w:r w:rsidR="004B0CC7" w:rsidRPr="00D4579A">
        <w:rPr>
          <w:rFonts w:cs="Times New Roman"/>
          <w:color w:val="000000"/>
          <w:szCs w:val="28"/>
          <w:lang w:val="sv-SE"/>
        </w:rPr>
        <w:t>tác động</w:t>
      </w:r>
      <w:r w:rsidRPr="00D4579A">
        <w:rPr>
          <w:rFonts w:cs="Times New Roman"/>
          <w:color w:val="000000"/>
          <w:szCs w:val="28"/>
          <w:lang w:val="sv-SE"/>
        </w:rPr>
        <w:t xml:space="preserve"> do dịch Covid-19 gây ra, Thủ tướng Chính phủ đã chỉ đạo Bộ Tư pháp phối hợp với Tổ công tác và các bộ, ngành liên quan khẩn trương rà soát các quy định </w:t>
      </w:r>
      <w:r w:rsidRPr="0032532B">
        <w:rPr>
          <w:rFonts w:cs="Times New Roman"/>
          <w:color w:val="000000"/>
          <w:spacing w:val="-4"/>
          <w:szCs w:val="28"/>
          <w:lang w:val="vi-VN"/>
        </w:rPr>
        <w:t>pháp luật gây cản trở, vướng mắc, khó khăn cho sản xuất kinh doanh</w:t>
      </w:r>
      <w:r w:rsidRPr="00D4579A">
        <w:rPr>
          <w:rFonts w:cs="Times New Roman"/>
          <w:color w:val="000000"/>
          <w:spacing w:val="-4"/>
          <w:szCs w:val="28"/>
          <w:lang w:val="sv-SE"/>
        </w:rPr>
        <w:t xml:space="preserve">. Ngày 14/4/2020, Bộ Tư pháp đã có Báo cáo số </w:t>
      </w:r>
      <w:r w:rsidRPr="00D4579A">
        <w:rPr>
          <w:rFonts w:cs="Times New Roman"/>
          <w:szCs w:val="28"/>
          <w:lang w:val="sv-SE"/>
        </w:rPr>
        <w:t>184/BC-BTP-m</w:t>
      </w:r>
      <w:r w:rsidRPr="00D4579A">
        <w:rPr>
          <w:rFonts w:cs="Times New Roman"/>
          <w:color w:val="000000"/>
          <w:spacing w:val="-4"/>
          <w:szCs w:val="28"/>
          <w:lang w:val="sv-SE"/>
        </w:rPr>
        <w:t xml:space="preserve"> gửi Thủ tướng Chính phủ, trong đó đề xuất nhiều nội dung từ hoàn thiện pháp luật đến thực thi pháp luậ</w:t>
      </w:r>
      <w:r w:rsidR="00E53147" w:rsidRPr="00D4579A">
        <w:rPr>
          <w:rFonts w:cs="Times New Roman"/>
          <w:color w:val="000000"/>
          <w:spacing w:val="-4"/>
          <w:szCs w:val="28"/>
          <w:lang w:val="sv-SE"/>
        </w:rPr>
        <w:t xml:space="preserve">t. </w:t>
      </w:r>
      <w:r w:rsidR="004B0CC7" w:rsidRPr="00D4579A">
        <w:rPr>
          <w:rFonts w:cs="Times New Roman"/>
          <w:color w:val="000000"/>
          <w:szCs w:val="28"/>
          <w:lang w:val="sv-SE"/>
        </w:rPr>
        <w:t>Thực hiện</w:t>
      </w:r>
      <w:r w:rsidR="006F5791" w:rsidRPr="00D4579A">
        <w:rPr>
          <w:rFonts w:cs="Times New Roman"/>
          <w:color w:val="000000"/>
          <w:szCs w:val="28"/>
          <w:lang w:val="sv-SE"/>
        </w:rPr>
        <w:t xml:space="preserve"> ý kiến chỉ đạo của Phó Thủ tướng thường trực Chính phủ, Bộ Tư pháp đã chỉnh lý Báo cáo nêu trên và xây dựng Báo cáo số 299/BC-BTP-m ngày 09/6/2020 gửi các </w:t>
      </w:r>
      <w:r w:rsidR="008D47C2" w:rsidRPr="00D4579A">
        <w:rPr>
          <w:rFonts w:cs="Times New Roman"/>
          <w:szCs w:val="28"/>
          <w:lang w:val="sv-SE"/>
        </w:rPr>
        <w:t>b</w:t>
      </w:r>
      <w:r w:rsidR="006F5791" w:rsidRPr="00D4579A">
        <w:rPr>
          <w:rFonts w:cs="Times New Roman"/>
          <w:szCs w:val="28"/>
          <w:lang w:val="sv-SE"/>
        </w:rPr>
        <w:t xml:space="preserve">ộ, cơ quan </w:t>
      </w:r>
      <w:r w:rsidR="006F5791" w:rsidRPr="00D4579A">
        <w:rPr>
          <w:rFonts w:cs="Times New Roman"/>
          <w:spacing w:val="-2"/>
          <w:szCs w:val="28"/>
          <w:lang w:val="sv-SE"/>
        </w:rPr>
        <w:t xml:space="preserve">ngang </w:t>
      </w:r>
      <w:r w:rsidR="008D47C2" w:rsidRPr="00D4579A">
        <w:rPr>
          <w:rFonts w:cs="Times New Roman"/>
          <w:spacing w:val="-2"/>
          <w:szCs w:val="28"/>
          <w:lang w:val="sv-SE"/>
        </w:rPr>
        <w:t>b</w:t>
      </w:r>
      <w:r w:rsidR="006F5791" w:rsidRPr="00D4579A">
        <w:rPr>
          <w:rFonts w:cs="Times New Roman"/>
          <w:spacing w:val="-2"/>
          <w:szCs w:val="28"/>
          <w:lang w:val="sv-SE"/>
        </w:rPr>
        <w:t xml:space="preserve">ộ, Ủy ban nhân dân tỉnh, thành phố trực thuộc </w:t>
      </w:r>
      <w:r w:rsidR="00395821">
        <w:rPr>
          <w:rFonts w:cs="Times New Roman"/>
          <w:spacing w:val="-2"/>
          <w:szCs w:val="28"/>
          <w:lang w:val="sv-SE"/>
        </w:rPr>
        <w:t>t</w:t>
      </w:r>
      <w:r w:rsidR="006F5791" w:rsidRPr="00D4579A">
        <w:rPr>
          <w:rFonts w:cs="Times New Roman"/>
          <w:spacing w:val="-2"/>
          <w:szCs w:val="28"/>
          <w:lang w:val="sv-SE"/>
        </w:rPr>
        <w:t>rung ương để tham khảo.</w:t>
      </w:r>
    </w:p>
    <w:p w:rsidR="00E53147" w:rsidRPr="003B7DB3" w:rsidRDefault="00843250" w:rsidP="003B7DB3">
      <w:pPr>
        <w:spacing w:before="200" w:after="0" w:line="240" w:lineRule="auto"/>
        <w:ind w:firstLine="567"/>
        <w:jc w:val="both"/>
        <w:rPr>
          <w:rStyle w:val="Emphasis"/>
          <w:rFonts w:cs="Times New Roman"/>
          <w:i w:val="0"/>
          <w:color w:val="000000"/>
          <w:szCs w:val="28"/>
          <w:shd w:val="clear" w:color="auto" w:fill="FFFFFF"/>
          <w:lang w:val="sv-SE"/>
        </w:rPr>
      </w:pPr>
      <w:r w:rsidRPr="003B7DB3">
        <w:rPr>
          <w:rFonts w:cs="Times New Roman"/>
          <w:color w:val="000000"/>
          <w:szCs w:val="28"/>
          <w:lang w:val="sv-SE"/>
        </w:rPr>
        <w:t xml:space="preserve">4. </w:t>
      </w:r>
      <w:r w:rsidRPr="003B7DB3">
        <w:rPr>
          <w:rStyle w:val="Emphasis"/>
          <w:rFonts w:cs="Times New Roman"/>
          <w:i w:val="0"/>
          <w:iCs w:val="0"/>
          <w:color w:val="000000"/>
          <w:szCs w:val="28"/>
          <w:shd w:val="clear" w:color="auto" w:fill="FFFFFF"/>
          <w:lang w:val="sv-SE"/>
        </w:rPr>
        <w:t xml:space="preserve">Tổ công tác đã có văn bản đề nghị các bộ, ngành, địa phương, các tập đoàn, tổng công ty và doanh nghiệp lớn cung cấp thông tin, phản ánh, kiến nghị </w:t>
      </w:r>
      <w:r w:rsidRPr="003B7DB3">
        <w:rPr>
          <w:rFonts w:cs="Times New Roman"/>
          <w:color w:val="000000"/>
          <w:szCs w:val="28"/>
          <w:lang w:val="vi-VN"/>
        </w:rPr>
        <w:t xml:space="preserve">về các </w:t>
      </w:r>
      <w:r w:rsidRPr="003B7DB3">
        <w:rPr>
          <w:rFonts w:cs="Times New Roman"/>
          <w:color w:val="000000"/>
          <w:szCs w:val="28"/>
          <w:lang w:val="sv-SE"/>
        </w:rPr>
        <w:t xml:space="preserve">quy định pháp luật </w:t>
      </w:r>
      <w:r w:rsidRPr="003B7DB3">
        <w:rPr>
          <w:rFonts w:cs="Times New Roman"/>
          <w:color w:val="000000"/>
          <w:szCs w:val="28"/>
          <w:lang w:val="vi-VN"/>
        </w:rPr>
        <w:t>mâu thuẫn, chồng chéo, bất cập hoặc không còn phù hợp</w:t>
      </w:r>
      <w:r w:rsidR="00B34716" w:rsidRPr="003B7DB3">
        <w:rPr>
          <w:rFonts w:cs="Times New Roman"/>
          <w:color w:val="000000"/>
          <w:szCs w:val="28"/>
          <w:lang w:val="sv-SE"/>
        </w:rPr>
        <w:t xml:space="preserve"> thực tiễn</w:t>
      </w:r>
      <w:r w:rsidRPr="003B7DB3">
        <w:rPr>
          <w:rStyle w:val="Emphasis"/>
          <w:rFonts w:cs="Times New Roman"/>
          <w:i w:val="0"/>
          <w:iCs w:val="0"/>
          <w:color w:val="000000"/>
          <w:szCs w:val="28"/>
          <w:shd w:val="clear" w:color="auto" w:fill="FFFFFF"/>
          <w:lang w:val="vi-VN"/>
        </w:rPr>
        <w:t>.</w:t>
      </w:r>
      <w:r w:rsidR="007004E4" w:rsidRPr="003B7DB3">
        <w:rPr>
          <w:rStyle w:val="Emphasis"/>
          <w:rFonts w:cs="Times New Roman"/>
          <w:i w:val="0"/>
          <w:color w:val="000000"/>
          <w:szCs w:val="28"/>
          <w:shd w:val="clear" w:color="auto" w:fill="FFFFFF"/>
          <w:lang w:val="sv-SE"/>
        </w:rPr>
        <w:t xml:space="preserve"> Tính đến ngày 31/8/2020</w:t>
      </w:r>
      <w:r w:rsidRPr="003B7DB3">
        <w:rPr>
          <w:rStyle w:val="Emphasis"/>
          <w:rFonts w:cs="Times New Roman"/>
          <w:i w:val="0"/>
          <w:color w:val="000000"/>
          <w:szCs w:val="28"/>
          <w:shd w:val="clear" w:color="auto" w:fill="FFFFFF"/>
          <w:lang w:val="sv-SE"/>
        </w:rPr>
        <w:t xml:space="preserve">, Tổ công tác đã tiếp nhận </w:t>
      </w:r>
      <w:r w:rsidR="007004E4" w:rsidRPr="003B7DB3">
        <w:rPr>
          <w:rStyle w:val="Emphasis"/>
          <w:rFonts w:cs="Times New Roman"/>
          <w:i w:val="0"/>
          <w:color w:val="000000"/>
          <w:szCs w:val="28"/>
          <w:shd w:val="clear" w:color="auto" w:fill="FFFFFF"/>
          <w:lang w:val="sv-SE"/>
        </w:rPr>
        <w:t>hơn 100</w:t>
      </w:r>
      <w:r w:rsidRPr="003B7DB3">
        <w:rPr>
          <w:rStyle w:val="Emphasis"/>
          <w:rFonts w:cs="Times New Roman"/>
          <w:i w:val="0"/>
          <w:color w:val="000000"/>
          <w:szCs w:val="28"/>
          <w:shd w:val="clear" w:color="auto" w:fill="FFFFFF"/>
          <w:lang w:val="sv-SE"/>
        </w:rPr>
        <w:t xml:space="preserve"> văn bản </w:t>
      </w:r>
      <w:r w:rsidR="007004E4" w:rsidRPr="003B7DB3">
        <w:rPr>
          <w:rStyle w:val="Emphasis"/>
          <w:rFonts w:cs="Times New Roman"/>
          <w:i w:val="0"/>
          <w:color w:val="000000"/>
          <w:szCs w:val="28"/>
          <w:shd w:val="clear" w:color="auto" w:fill="FFFFFF"/>
          <w:lang w:val="sv-SE"/>
        </w:rPr>
        <w:t xml:space="preserve">phản ánh, kiến nghị của các </w:t>
      </w:r>
      <w:r w:rsidRPr="003B7DB3">
        <w:rPr>
          <w:rStyle w:val="Emphasis"/>
          <w:rFonts w:cs="Times New Roman"/>
          <w:i w:val="0"/>
          <w:color w:val="000000"/>
          <w:szCs w:val="28"/>
          <w:shd w:val="clear" w:color="auto" w:fill="FFFFFF"/>
          <w:lang w:val="sv-SE"/>
        </w:rPr>
        <w:t xml:space="preserve">cơ quan, tổ chức, cá nhân. </w:t>
      </w:r>
    </w:p>
    <w:p w:rsidR="00E53147" w:rsidRPr="0032532B" w:rsidRDefault="00163E8C" w:rsidP="003B7DB3">
      <w:pPr>
        <w:spacing w:before="200" w:after="0" w:line="240" w:lineRule="auto"/>
        <w:ind w:firstLine="567"/>
        <w:jc w:val="both"/>
        <w:rPr>
          <w:rFonts w:cs="Times New Roman"/>
          <w:color w:val="000000"/>
          <w:szCs w:val="28"/>
          <w:lang w:val="it-IT"/>
        </w:rPr>
      </w:pPr>
      <w:r w:rsidRPr="003B7DB3">
        <w:rPr>
          <w:rFonts w:cs="Times New Roman"/>
          <w:iCs/>
          <w:color w:val="000000"/>
          <w:szCs w:val="28"/>
          <w:lang w:val="sv-SE"/>
        </w:rPr>
        <w:t>5</w:t>
      </w:r>
      <w:r w:rsidR="00BE045F" w:rsidRPr="003B7DB3">
        <w:rPr>
          <w:rFonts w:cs="Times New Roman"/>
          <w:iCs/>
          <w:color w:val="000000"/>
          <w:szCs w:val="28"/>
          <w:lang w:val="sv-SE"/>
        </w:rPr>
        <w:t>.</w:t>
      </w:r>
      <w:r w:rsidR="006D39F3" w:rsidRPr="003B7DB3">
        <w:rPr>
          <w:rFonts w:cs="Times New Roman"/>
          <w:color w:val="000000"/>
          <w:szCs w:val="28"/>
          <w:lang w:val="it-IT"/>
        </w:rPr>
        <w:t>Việc</w:t>
      </w:r>
      <w:r w:rsidR="006D39F3" w:rsidRPr="0032532B">
        <w:rPr>
          <w:rFonts w:cs="Times New Roman"/>
          <w:color w:val="000000"/>
          <w:szCs w:val="28"/>
          <w:lang w:val="it-IT"/>
        </w:rPr>
        <w:t xml:space="preserve"> tổ chức thực hiện rà soát văn bản đã được Chính phủ, Thủ tướng Chính phủ quan tâm, chỉ đạo kịp thời; cách thức tiến hành rà soát bài bản, khoa học, bảo đảm tính toàn diện, có hệ thống, đồng thời có trọng tâm, trọng điểm. </w:t>
      </w:r>
    </w:p>
    <w:p w:rsidR="009C2B7D" w:rsidRPr="00D4579A" w:rsidRDefault="009C2B7D" w:rsidP="003B7DB3">
      <w:pPr>
        <w:spacing w:before="200" w:after="0" w:line="240" w:lineRule="auto"/>
        <w:ind w:firstLine="567"/>
        <w:jc w:val="both"/>
        <w:rPr>
          <w:rFonts w:cs="Times New Roman"/>
          <w:bCs/>
          <w:iCs/>
          <w:color w:val="000000"/>
          <w:szCs w:val="28"/>
          <w:lang w:val="it-IT"/>
        </w:rPr>
      </w:pPr>
      <w:r w:rsidRPr="00D4579A">
        <w:rPr>
          <w:rFonts w:cs="Times New Roman"/>
          <w:szCs w:val="28"/>
          <w:lang w:val="it-IT"/>
        </w:rPr>
        <w:t>Báo cáo này tổng hợp kết quả rà soát văn bản QPPL thuộc lĩnh vực quản lý nhà nước của các bộ, cơ quan ngang bộ</w:t>
      </w:r>
      <w:r w:rsidR="00727123" w:rsidRPr="00D4579A">
        <w:rPr>
          <w:rFonts w:cs="Times New Roman"/>
          <w:szCs w:val="28"/>
          <w:lang w:val="it-IT"/>
        </w:rPr>
        <w:t xml:space="preserve"> và của </w:t>
      </w:r>
      <w:r w:rsidRPr="00D4579A">
        <w:rPr>
          <w:rFonts w:cs="Times New Roman"/>
          <w:szCs w:val="28"/>
          <w:lang w:val="it-IT"/>
        </w:rPr>
        <w:t xml:space="preserve">Tổ công tác của Thủ tướng Chính phủ. Những quy định có nội dung chồng chéo, mâu thuẫn, bất cập, không phù hợp thực tiễn nêu trong Báo cáo và các Phụ lục, mặc dù đã được trao đổi, thảo luận tại nhiều cuộc họp, hội thảo, tọa đàm để thống nhất, nhưng không tránh khỏi có những nội dungcòn có ý kiến khác nhau. Thời gian tới </w:t>
      </w:r>
      <w:r w:rsidRPr="0032532B">
        <w:rPr>
          <w:rFonts w:cs="Times New Roman"/>
          <w:szCs w:val="28"/>
          <w:lang w:val="sv-SE"/>
        </w:rPr>
        <w:t>Chính phủ sẽ tiếp tục chỉ đạo thực hiện</w:t>
      </w:r>
      <w:r w:rsidR="00727123">
        <w:rPr>
          <w:rFonts w:cs="Times New Roman"/>
          <w:szCs w:val="28"/>
          <w:lang w:val="sv-SE"/>
        </w:rPr>
        <w:t xml:space="preserve">, </w:t>
      </w:r>
      <w:r w:rsidRPr="0032532B">
        <w:rPr>
          <w:rFonts w:cs="Times New Roman"/>
          <w:szCs w:val="28"/>
          <w:lang w:val="sv-SE"/>
        </w:rPr>
        <w:t xml:space="preserve">có giải pháp xử lý kịp thờicác quy định chồng chéo, </w:t>
      </w:r>
      <w:r w:rsidR="006E74A4">
        <w:rPr>
          <w:rFonts w:cs="Times New Roman"/>
          <w:szCs w:val="28"/>
          <w:lang w:val="sv-SE"/>
        </w:rPr>
        <w:t>mâu</w:t>
      </w:r>
      <w:r w:rsidRPr="0032532B">
        <w:rPr>
          <w:rFonts w:cs="Times New Roman"/>
          <w:szCs w:val="28"/>
          <w:lang w:val="sv-SE"/>
        </w:rPr>
        <w:t xml:space="preserve"> thuẫn, không phù hợp thực tiễn</w:t>
      </w:r>
      <w:r w:rsidR="00727123">
        <w:rPr>
          <w:rFonts w:cs="Times New Roman"/>
          <w:szCs w:val="28"/>
          <w:lang w:val="sv-SE"/>
        </w:rPr>
        <w:t>, nhất là</w:t>
      </w:r>
      <w:r w:rsidRPr="0032532B">
        <w:rPr>
          <w:rFonts w:cs="Times New Roman"/>
          <w:szCs w:val="28"/>
          <w:lang w:val="sv-SE"/>
        </w:rPr>
        <w:t xml:space="preserve"> trong các lĩnh vực pháp luật có tác động lớn đến phát triển kinh tế</w:t>
      </w:r>
      <w:r w:rsidR="00D7305A">
        <w:rPr>
          <w:rFonts w:cs="Times New Roman"/>
          <w:szCs w:val="28"/>
          <w:lang w:val="sv-SE"/>
        </w:rPr>
        <w:t xml:space="preserve"> - </w:t>
      </w:r>
      <w:r w:rsidRPr="0032532B">
        <w:rPr>
          <w:rFonts w:cs="Times New Roman"/>
          <w:szCs w:val="28"/>
          <w:lang w:val="sv-SE"/>
        </w:rPr>
        <w:t>xã hội.</w:t>
      </w:r>
    </w:p>
    <w:p w:rsidR="00843250" w:rsidRPr="00D4579A" w:rsidRDefault="00843250" w:rsidP="003B7DB3">
      <w:pPr>
        <w:spacing w:before="200" w:after="0" w:line="240" w:lineRule="auto"/>
        <w:ind w:firstLine="567"/>
        <w:jc w:val="both"/>
        <w:rPr>
          <w:rFonts w:cs="Times New Roman"/>
          <w:b/>
          <w:color w:val="000000"/>
          <w:szCs w:val="28"/>
          <w:lang w:val="it-IT"/>
        </w:rPr>
      </w:pPr>
      <w:r w:rsidRPr="00D4579A">
        <w:rPr>
          <w:rFonts w:cs="Times New Roman"/>
          <w:b/>
          <w:color w:val="000000"/>
          <w:szCs w:val="28"/>
          <w:lang w:val="it-IT"/>
        </w:rPr>
        <w:t xml:space="preserve">B. KẾT QUẢ RÀ SOÁT VĂN BẢN </w:t>
      </w:r>
      <w:r w:rsidR="009543D3" w:rsidRPr="00D4579A">
        <w:rPr>
          <w:rFonts w:cs="Times New Roman"/>
          <w:b/>
          <w:color w:val="000000"/>
          <w:szCs w:val="28"/>
          <w:lang w:val="it-IT"/>
        </w:rPr>
        <w:t>QUY PHẠM PHÁP LUẬT</w:t>
      </w:r>
    </w:p>
    <w:p w:rsidR="009D1544" w:rsidRDefault="00FB23B9" w:rsidP="003B7DB3">
      <w:pPr>
        <w:spacing w:before="200" w:after="0" w:line="240" w:lineRule="auto"/>
        <w:ind w:firstLine="567"/>
        <w:jc w:val="both"/>
        <w:rPr>
          <w:rFonts w:cs="Times New Roman"/>
          <w:b/>
          <w:color w:val="000000"/>
          <w:spacing w:val="-4"/>
          <w:szCs w:val="28"/>
          <w:lang w:val="it-IT"/>
        </w:rPr>
      </w:pPr>
      <w:r w:rsidRPr="00D4579A">
        <w:rPr>
          <w:rFonts w:cs="Times New Roman"/>
          <w:b/>
          <w:color w:val="000000"/>
          <w:spacing w:val="-4"/>
          <w:szCs w:val="28"/>
          <w:lang w:val="it-IT"/>
        </w:rPr>
        <w:t xml:space="preserve">I. VỀ </w:t>
      </w:r>
      <w:r w:rsidR="000A4354" w:rsidRPr="00D4579A">
        <w:rPr>
          <w:rFonts w:cs="Times New Roman"/>
          <w:b/>
          <w:color w:val="000000"/>
          <w:spacing w:val="-4"/>
          <w:szCs w:val="28"/>
          <w:lang w:val="it-IT"/>
        </w:rPr>
        <w:t xml:space="preserve">KẾT QUẢ RÀ SOÁT LIÊN QUAN ĐẾN </w:t>
      </w:r>
      <w:r w:rsidRPr="00D4579A">
        <w:rPr>
          <w:rFonts w:cs="Times New Roman"/>
          <w:b/>
          <w:color w:val="000000"/>
          <w:spacing w:val="-4"/>
          <w:szCs w:val="28"/>
          <w:lang w:val="it-IT"/>
        </w:rPr>
        <w:t>KIẾN NGHỊ CỦA PH</w:t>
      </w:r>
      <w:r w:rsidRPr="00D4579A">
        <w:rPr>
          <w:rFonts w:cs="Times New Roman" w:hint="eastAsia"/>
          <w:b/>
          <w:color w:val="000000"/>
          <w:spacing w:val="-4"/>
          <w:szCs w:val="28"/>
          <w:lang w:val="it-IT"/>
        </w:rPr>
        <w:t>Ò</w:t>
      </w:r>
      <w:r w:rsidRPr="00D4579A">
        <w:rPr>
          <w:rFonts w:cs="Times New Roman"/>
          <w:b/>
          <w:color w:val="000000"/>
          <w:spacing w:val="-4"/>
          <w:szCs w:val="28"/>
          <w:lang w:val="it-IT"/>
        </w:rPr>
        <w:t>NG TH</w:t>
      </w:r>
      <w:r w:rsidRPr="00D4579A">
        <w:rPr>
          <w:rFonts w:cs="Times New Roman" w:hint="eastAsia"/>
          <w:b/>
          <w:color w:val="000000"/>
          <w:spacing w:val="-4"/>
          <w:szCs w:val="28"/>
          <w:lang w:val="it-IT"/>
        </w:rPr>
        <w:t>ƯƠ</w:t>
      </w:r>
      <w:r w:rsidRPr="00D4579A">
        <w:rPr>
          <w:rFonts w:cs="Times New Roman"/>
          <w:b/>
          <w:color w:val="000000"/>
          <w:spacing w:val="-4"/>
          <w:szCs w:val="28"/>
          <w:lang w:val="it-IT"/>
        </w:rPr>
        <w:t>NG MẠI V</w:t>
      </w:r>
      <w:r w:rsidRPr="00D4579A">
        <w:rPr>
          <w:rFonts w:cs="Times New Roman" w:hint="eastAsia"/>
          <w:b/>
          <w:color w:val="000000"/>
          <w:spacing w:val="-4"/>
          <w:szCs w:val="28"/>
          <w:lang w:val="it-IT"/>
        </w:rPr>
        <w:t>À</w:t>
      </w:r>
      <w:r w:rsidRPr="00D4579A">
        <w:rPr>
          <w:rFonts w:cs="Times New Roman"/>
          <w:b/>
          <w:color w:val="000000"/>
          <w:spacing w:val="-4"/>
          <w:szCs w:val="28"/>
          <w:lang w:val="it-IT"/>
        </w:rPr>
        <w:t xml:space="preserve"> C</w:t>
      </w:r>
      <w:r w:rsidRPr="00D4579A">
        <w:rPr>
          <w:rFonts w:cs="Times New Roman" w:hint="eastAsia"/>
          <w:b/>
          <w:color w:val="000000"/>
          <w:spacing w:val="-4"/>
          <w:szCs w:val="28"/>
          <w:lang w:val="it-IT"/>
        </w:rPr>
        <w:t>Ô</w:t>
      </w:r>
      <w:r w:rsidRPr="00D4579A">
        <w:rPr>
          <w:rFonts w:cs="Times New Roman"/>
          <w:b/>
          <w:color w:val="000000"/>
          <w:spacing w:val="-4"/>
          <w:szCs w:val="28"/>
          <w:lang w:val="it-IT"/>
        </w:rPr>
        <w:t xml:space="preserve">NG NGHIỆP VIỆT NAM </w:t>
      </w:r>
    </w:p>
    <w:p w:rsidR="000B7A89" w:rsidRPr="00D4579A" w:rsidRDefault="00B3696F" w:rsidP="003B7DB3">
      <w:pPr>
        <w:spacing w:before="140" w:after="0" w:line="240" w:lineRule="auto"/>
        <w:ind w:firstLine="567"/>
        <w:jc w:val="both"/>
        <w:rPr>
          <w:rFonts w:cs="Times New Roman"/>
          <w:b/>
          <w:color w:val="000000"/>
          <w:szCs w:val="28"/>
          <w:lang w:val="it-IT"/>
        </w:rPr>
      </w:pPr>
      <w:r w:rsidRPr="00D4579A">
        <w:rPr>
          <w:rFonts w:cs="Times New Roman"/>
          <w:szCs w:val="28"/>
          <w:lang w:val="it-IT"/>
        </w:rPr>
        <w:t xml:space="preserve">Báo cáo của Phòng Thương mại và </w:t>
      </w:r>
      <w:r w:rsidR="00130D7C" w:rsidRPr="00D4579A">
        <w:rPr>
          <w:rFonts w:cs="Times New Roman"/>
          <w:szCs w:val="28"/>
          <w:lang w:val="it-IT"/>
        </w:rPr>
        <w:t xml:space="preserve">Công </w:t>
      </w:r>
      <w:r w:rsidRPr="00D4579A">
        <w:rPr>
          <w:rFonts w:cs="Times New Roman"/>
          <w:szCs w:val="28"/>
          <w:lang w:val="it-IT"/>
        </w:rPr>
        <w:t xml:space="preserve">nghiệp Việt Nam kiến nghị 25 nội dung được cho là có chồng chéo, mâu thuẫn, chưa rõ ràng trong pháp luật về đầu tư kinh doanh. Qua rà soát cho thấy, 16/25 nội dung được nêu là có cơ sở hoặc đúng một phần, 09/25 nội dung chưa chính xác. </w:t>
      </w:r>
      <w:r w:rsidR="008C208E" w:rsidRPr="00D4579A">
        <w:rPr>
          <w:rFonts w:cs="Times New Roman"/>
          <w:szCs w:val="28"/>
          <w:lang w:val="it-IT"/>
        </w:rPr>
        <w:t xml:space="preserve">Nhiều </w:t>
      </w:r>
      <w:r w:rsidRPr="00D4579A">
        <w:rPr>
          <w:rFonts w:cs="Times New Roman"/>
          <w:szCs w:val="28"/>
          <w:lang w:val="it-IT"/>
        </w:rPr>
        <w:t xml:space="preserve">nội dung </w:t>
      </w:r>
      <w:r w:rsidR="009D1544">
        <w:rPr>
          <w:rFonts w:cs="Times New Roman"/>
          <w:szCs w:val="28"/>
          <w:lang w:val="it-IT"/>
        </w:rPr>
        <w:t xml:space="preserve">trong các </w:t>
      </w:r>
      <w:r w:rsidRPr="00D4579A">
        <w:rPr>
          <w:rFonts w:cs="Times New Roman"/>
          <w:szCs w:val="28"/>
          <w:lang w:val="it-IT"/>
        </w:rPr>
        <w:t xml:space="preserve">kiến nghị này đã được Bộ Tư pháp </w:t>
      </w:r>
      <w:r w:rsidRPr="0032532B">
        <w:rPr>
          <w:rFonts w:cs="Times New Roman"/>
          <w:szCs w:val="28"/>
          <w:lang w:val="sv-SE"/>
        </w:rPr>
        <w:t xml:space="preserve">chủ động rà soát, phát hiện </w:t>
      </w:r>
      <w:r w:rsidR="008C208E" w:rsidRPr="0032532B">
        <w:rPr>
          <w:rFonts w:cs="Times New Roman"/>
          <w:szCs w:val="28"/>
          <w:lang w:val="sv-SE"/>
        </w:rPr>
        <w:t xml:space="preserve">trước đó, thể hiện trong các </w:t>
      </w:r>
      <w:r w:rsidR="00501911">
        <w:rPr>
          <w:rFonts w:cs="Times New Roman"/>
          <w:szCs w:val="28"/>
          <w:lang w:val="sv-SE"/>
        </w:rPr>
        <w:t>b</w:t>
      </w:r>
      <w:r w:rsidR="008C208E" w:rsidRPr="0032532B">
        <w:rPr>
          <w:rFonts w:cs="Times New Roman"/>
          <w:szCs w:val="28"/>
          <w:lang w:val="sv-SE"/>
        </w:rPr>
        <w:t xml:space="preserve">áo cáo rà soát </w:t>
      </w:r>
      <w:r w:rsidR="000A4354">
        <w:rPr>
          <w:rFonts w:cs="Times New Roman"/>
          <w:szCs w:val="28"/>
          <w:lang w:val="sv-SE"/>
        </w:rPr>
        <w:t>(</w:t>
      </w:r>
      <w:r w:rsidR="008C208E" w:rsidRPr="00D4579A">
        <w:rPr>
          <w:rFonts w:cs="Times New Roman"/>
          <w:szCs w:val="28"/>
          <w:lang w:val="it-IT"/>
        </w:rPr>
        <w:t>nêu tại Mục A.I.1 Báo cáo này)</w:t>
      </w:r>
      <w:r w:rsidRPr="0032532B">
        <w:rPr>
          <w:rFonts w:cs="Times New Roman"/>
          <w:szCs w:val="28"/>
          <w:lang w:val="sv-SE"/>
        </w:rPr>
        <w:t>gửi Thủ tướng Chính phủ kịp thời chỉ đạo các bộ, ngành, cơ quan thực hiện các giải pháp để hoàn thiện pháp luật.</w:t>
      </w:r>
      <w:r w:rsidRPr="00D4579A">
        <w:rPr>
          <w:rFonts w:cs="Times New Roman"/>
          <w:szCs w:val="28"/>
          <w:lang w:val="it-IT"/>
        </w:rPr>
        <w:t xml:space="preserve"> Đến nay,1</w:t>
      </w:r>
      <w:r w:rsidR="0076581C" w:rsidRPr="00D4579A">
        <w:rPr>
          <w:rFonts w:cs="Times New Roman"/>
          <w:szCs w:val="28"/>
          <w:lang w:val="it-IT"/>
        </w:rPr>
        <w:t>2</w:t>
      </w:r>
      <w:r w:rsidR="00771A3B" w:rsidRPr="00D4579A">
        <w:rPr>
          <w:rFonts w:cs="Times New Roman"/>
          <w:szCs w:val="28"/>
          <w:lang w:val="it-IT"/>
        </w:rPr>
        <w:t>/16</w:t>
      </w:r>
      <w:r w:rsidRPr="00D4579A">
        <w:rPr>
          <w:rFonts w:cs="Times New Roman"/>
          <w:szCs w:val="28"/>
          <w:lang w:val="it-IT"/>
        </w:rPr>
        <w:t xml:space="preserve"> nội dung đã được xử lý tại Luật </w:t>
      </w:r>
      <w:r w:rsidR="001D3066" w:rsidRPr="00D4579A">
        <w:rPr>
          <w:rFonts w:cs="Times New Roman"/>
          <w:szCs w:val="28"/>
          <w:lang w:val="it-IT"/>
        </w:rPr>
        <w:t xml:space="preserve">Đầu </w:t>
      </w:r>
      <w:r w:rsidRPr="00D4579A">
        <w:rPr>
          <w:rFonts w:cs="Times New Roman"/>
          <w:szCs w:val="28"/>
          <w:lang w:val="it-IT"/>
        </w:rPr>
        <w:t xml:space="preserve">tư </w:t>
      </w:r>
      <w:r w:rsidR="00BB7E5E" w:rsidRPr="00D4579A">
        <w:rPr>
          <w:rFonts w:cs="Times New Roman"/>
          <w:szCs w:val="28"/>
          <w:lang w:val="it-IT"/>
        </w:rPr>
        <w:t xml:space="preserve">năm </w:t>
      </w:r>
      <w:r w:rsidR="00047435" w:rsidRPr="00D4579A">
        <w:rPr>
          <w:rFonts w:cs="Times New Roman"/>
          <w:szCs w:val="28"/>
          <w:lang w:val="it-IT"/>
        </w:rPr>
        <w:t>2020</w:t>
      </w:r>
      <w:r w:rsidRPr="00D4579A">
        <w:rPr>
          <w:rFonts w:cs="Times New Roman"/>
          <w:szCs w:val="28"/>
          <w:lang w:val="it-IT"/>
        </w:rPr>
        <w:t xml:space="preserve"> và Luật sửa đổi, bổ sung một số điều của Luật </w:t>
      </w:r>
      <w:r w:rsidR="001D3066" w:rsidRPr="00D4579A">
        <w:rPr>
          <w:rFonts w:cs="Times New Roman"/>
          <w:szCs w:val="28"/>
          <w:lang w:val="it-IT"/>
        </w:rPr>
        <w:t xml:space="preserve">Xây </w:t>
      </w:r>
      <w:r w:rsidRPr="00D4579A">
        <w:rPr>
          <w:rFonts w:cs="Times New Roman"/>
          <w:szCs w:val="28"/>
          <w:lang w:val="it-IT"/>
        </w:rPr>
        <w:t xml:space="preserve">dựng </w:t>
      </w:r>
      <w:r w:rsidR="00047435" w:rsidRPr="00D4579A">
        <w:rPr>
          <w:rFonts w:cs="Times New Roman"/>
          <w:szCs w:val="28"/>
          <w:lang w:val="it-IT"/>
        </w:rPr>
        <w:lastRenderedPageBreak/>
        <w:t>năm 2020</w:t>
      </w:r>
      <w:r w:rsidR="0076581C" w:rsidRPr="00D4579A">
        <w:rPr>
          <w:rFonts w:cs="Times New Roman"/>
          <w:szCs w:val="28"/>
          <w:lang w:val="it-IT"/>
        </w:rPr>
        <w:t>;</w:t>
      </w:r>
      <w:r w:rsidRPr="00D4579A">
        <w:rPr>
          <w:rFonts w:cs="Times New Roman"/>
          <w:szCs w:val="28"/>
          <w:lang w:val="it-IT"/>
        </w:rPr>
        <w:t xml:space="preserve"> 04 nội dung </w:t>
      </w:r>
      <w:r w:rsidR="0076581C" w:rsidRPr="00D4579A">
        <w:rPr>
          <w:rFonts w:cs="Times New Roman"/>
          <w:szCs w:val="28"/>
          <w:lang w:val="it-IT"/>
        </w:rPr>
        <w:t>khác</w:t>
      </w:r>
      <w:r w:rsidRPr="00D4579A">
        <w:rPr>
          <w:rFonts w:cs="Times New Roman"/>
          <w:szCs w:val="28"/>
          <w:lang w:val="it-IT"/>
        </w:rPr>
        <w:t xml:space="preserve"> đ</w:t>
      </w:r>
      <w:r w:rsidR="00501911">
        <w:rPr>
          <w:rFonts w:cs="Times New Roman"/>
          <w:szCs w:val="28"/>
          <w:lang w:val="it-IT"/>
        </w:rPr>
        <w:t>ang</w:t>
      </w:r>
      <w:r w:rsidRPr="00D4579A">
        <w:rPr>
          <w:rFonts w:cs="Times New Roman"/>
          <w:szCs w:val="28"/>
          <w:lang w:val="it-IT"/>
        </w:rPr>
        <w:t xml:space="preserve"> được các bộ, ngành</w:t>
      </w:r>
      <w:r w:rsidR="00EC5F5E" w:rsidRPr="00D4579A">
        <w:rPr>
          <w:rFonts w:cs="Times New Roman"/>
          <w:szCs w:val="28"/>
          <w:lang w:val="it-IT"/>
        </w:rPr>
        <w:t xml:space="preserve">liên quan </w:t>
      </w:r>
      <w:r w:rsidRPr="00D4579A">
        <w:rPr>
          <w:rFonts w:cs="Times New Roman"/>
          <w:szCs w:val="28"/>
          <w:lang w:val="it-IT"/>
        </w:rPr>
        <w:t xml:space="preserve">nghiên cứu, đề xuất xử lý trong quá trình xây dựng dự án Luật sửa đổi, bổ sung Luật </w:t>
      </w:r>
      <w:r w:rsidR="001D3066" w:rsidRPr="00D4579A">
        <w:rPr>
          <w:rFonts w:cs="Times New Roman"/>
          <w:szCs w:val="28"/>
          <w:lang w:val="it-IT"/>
        </w:rPr>
        <w:t xml:space="preserve">Bảo </w:t>
      </w:r>
      <w:r w:rsidRPr="00D4579A">
        <w:rPr>
          <w:rFonts w:cs="Times New Roman"/>
          <w:szCs w:val="28"/>
          <w:lang w:val="it-IT"/>
        </w:rPr>
        <w:t xml:space="preserve">vệ môi trường và một số Nghị định của Chính phủ </w:t>
      </w:r>
      <w:r w:rsidRPr="00EF4724">
        <w:rPr>
          <w:rFonts w:cs="Times New Roman"/>
          <w:i/>
          <w:szCs w:val="28"/>
          <w:lang w:val="it-IT"/>
        </w:rPr>
        <w:t>(</w:t>
      </w:r>
      <w:r w:rsidR="00EF4724" w:rsidRPr="00EF4724">
        <w:rPr>
          <w:rFonts w:cs="Times New Roman"/>
          <w:i/>
          <w:szCs w:val="28"/>
          <w:lang w:val="it-IT"/>
        </w:rPr>
        <w:t>c</w:t>
      </w:r>
      <w:r w:rsidRPr="00EF4724">
        <w:rPr>
          <w:rFonts w:cs="Times New Roman"/>
          <w:i/>
          <w:szCs w:val="28"/>
          <w:lang w:val="it-IT"/>
        </w:rPr>
        <w:t>hi tiết xem Phụ lục XI)</w:t>
      </w:r>
      <w:r w:rsidRPr="00D4579A">
        <w:rPr>
          <w:rFonts w:cs="Times New Roman"/>
          <w:color w:val="000000"/>
          <w:szCs w:val="28"/>
          <w:lang w:val="it-IT"/>
        </w:rPr>
        <w:t>.</w:t>
      </w:r>
    </w:p>
    <w:p w:rsidR="00843250" w:rsidRPr="0032532B" w:rsidRDefault="00843250" w:rsidP="003B7DB3">
      <w:pPr>
        <w:widowControl w:val="0"/>
        <w:tabs>
          <w:tab w:val="left" w:pos="567"/>
        </w:tabs>
        <w:spacing w:before="140" w:after="0" w:line="240" w:lineRule="auto"/>
        <w:ind w:firstLine="567"/>
        <w:jc w:val="both"/>
        <w:rPr>
          <w:rFonts w:cs="Times New Roman"/>
          <w:b/>
          <w:color w:val="000000"/>
          <w:szCs w:val="28"/>
          <w:lang w:val="da-DK"/>
        </w:rPr>
      </w:pPr>
      <w:r w:rsidRPr="0032532B">
        <w:rPr>
          <w:rFonts w:cs="Times New Roman"/>
          <w:b/>
          <w:iCs/>
          <w:color w:val="000000"/>
          <w:szCs w:val="28"/>
          <w:lang w:val="da-DK"/>
        </w:rPr>
        <w:t>II</w:t>
      </w:r>
      <w:r w:rsidRPr="0032532B">
        <w:rPr>
          <w:rFonts w:cs="Times New Roman"/>
          <w:b/>
          <w:color w:val="000000"/>
          <w:szCs w:val="28"/>
          <w:lang w:val="da-DK"/>
        </w:rPr>
        <w:t xml:space="preserve">. </w:t>
      </w:r>
      <w:r w:rsidR="00F232A4" w:rsidRPr="0032532B">
        <w:rPr>
          <w:rFonts w:cs="Times New Roman"/>
          <w:b/>
          <w:color w:val="000000"/>
          <w:szCs w:val="28"/>
          <w:lang w:val="da-DK"/>
        </w:rPr>
        <w:t>NỘI DUNG QUY ĐỊNH MÂU THUẪN, CHỐNG CHÉO, BẤT CẬP, KHÔNG PHÙ HỢP THỰC TIỄ</w:t>
      </w:r>
      <w:r w:rsidR="009F30B6" w:rsidRPr="0032532B">
        <w:rPr>
          <w:rFonts w:cs="Times New Roman"/>
          <w:b/>
          <w:color w:val="000000"/>
          <w:szCs w:val="28"/>
          <w:lang w:val="da-DK"/>
        </w:rPr>
        <w:t>N</w:t>
      </w:r>
    </w:p>
    <w:p w:rsidR="00292D62" w:rsidRPr="00D4579A" w:rsidRDefault="00292D62" w:rsidP="003B7DB3">
      <w:pPr>
        <w:spacing w:before="140" w:after="0" w:line="240" w:lineRule="auto"/>
        <w:ind w:firstLine="567"/>
        <w:jc w:val="both"/>
        <w:rPr>
          <w:rFonts w:cs="Times New Roman"/>
          <w:szCs w:val="28"/>
          <w:lang w:val="da-DK"/>
        </w:rPr>
      </w:pPr>
      <w:r w:rsidRPr="00D4579A">
        <w:rPr>
          <w:rFonts w:cs="Times New Roman"/>
          <w:szCs w:val="28"/>
          <w:lang w:val="da-DK"/>
        </w:rPr>
        <w:t xml:space="preserve">Tổng số văn bản đã được các bộ, cơ quan ngang bộ, Nhóm rà soát của Tổ công tác rà soát là </w:t>
      </w:r>
      <w:r w:rsidRPr="00D4579A">
        <w:rPr>
          <w:rFonts w:cs="Times New Roman"/>
          <w:b/>
          <w:szCs w:val="28"/>
          <w:lang w:val="da-DK"/>
        </w:rPr>
        <w:t>8779</w:t>
      </w:r>
      <w:r w:rsidRPr="00D4579A">
        <w:rPr>
          <w:rFonts w:cs="Times New Roman"/>
          <w:szCs w:val="28"/>
          <w:lang w:val="da-DK"/>
        </w:rPr>
        <w:t xml:space="preserve"> văn bản (bao gồm: 249 bộ luật, luật; 43 nghị quyết của Quốc hội; 44 pháp lệnh, nghị quyết của Ủy ban Thường vụ Quốc hội; 1163 nghị định của Chính phủ; 866 quyết định của Thủ tướng Chính phủ; 6414 văn bản của Bộ trưởng, Thủ trưởng cơ quan ngang bộ).</w:t>
      </w:r>
    </w:p>
    <w:p w:rsidR="005769A3" w:rsidRPr="00D4579A" w:rsidRDefault="00270CCF" w:rsidP="003B7DB3">
      <w:pPr>
        <w:spacing w:before="140" w:after="0" w:line="240" w:lineRule="auto"/>
        <w:ind w:firstLine="567"/>
        <w:jc w:val="both"/>
        <w:rPr>
          <w:rFonts w:cs="Times New Roman"/>
          <w:bCs/>
          <w:iCs/>
          <w:color w:val="000000"/>
          <w:szCs w:val="28"/>
          <w:lang w:val="da-DK"/>
        </w:rPr>
      </w:pPr>
      <w:r w:rsidRPr="00D4579A">
        <w:rPr>
          <w:rFonts w:cs="Times New Roman"/>
          <w:bCs/>
          <w:iCs/>
          <w:color w:val="000000"/>
          <w:szCs w:val="28"/>
          <w:lang w:val="da-DK"/>
        </w:rPr>
        <w:t>N</w:t>
      </w:r>
      <w:r w:rsidR="00AB7BF6" w:rsidRPr="00D4579A">
        <w:rPr>
          <w:rFonts w:cs="Times New Roman"/>
          <w:bCs/>
          <w:iCs/>
          <w:color w:val="000000"/>
          <w:szCs w:val="28"/>
          <w:lang w:val="da-DK"/>
        </w:rPr>
        <w:t>ội dung c</w:t>
      </w:r>
      <w:r w:rsidR="004176F9" w:rsidRPr="00D4579A">
        <w:rPr>
          <w:rFonts w:cs="Times New Roman"/>
          <w:bCs/>
          <w:iCs/>
          <w:color w:val="000000"/>
          <w:szCs w:val="28"/>
          <w:lang w:val="da-DK"/>
        </w:rPr>
        <w:t>ác</w:t>
      </w:r>
      <w:r w:rsidR="004176F9" w:rsidRPr="0032532B">
        <w:rPr>
          <w:rFonts w:cs="Times New Roman"/>
          <w:szCs w:val="28"/>
          <w:lang w:val="sv-SE"/>
        </w:rPr>
        <w:t xml:space="preserve"> quy định mâu thuẫn, chồng chéo, bất cập, không phù hợp thực tiễn được nêu cụ thểtại các phụ lục </w:t>
      </w:r>
      <w:r w:rsidR="004176F9" w:rsidRPr="00936803">
        <w:rPr>
          <w:rFonts w:cs="Times New Roman"/>
          <w:i/>
          <w:szCs w:val="28"/>
          <w:lang w:val="sv-SE"/>
        </w:rPr>
        <w:t>(từ Phụ lục I đến Phụ lục X)</w:t>
      </w:r>
      <w:r w:rsidR="004176F9" w:rsidRPr="0032532B">
        <w:rPr>
          <w:rFonts w:cs="Times New Roman"/>
          <w:szCs w:val="28"/>
          <w:lang w:val="sv-SE"/>
        </w:rPr>
        <w:t xml:space="preserve">, trong đó </w:t>
      </w:r>
      <w:r w:rsidR="00D4006A" w:rsidRPr="0032532B">
        <w:rPr>
          <w:rFonts w:cs="Times New Roman"/>
          <w:szCs w:val="28"/>
          <w:lang w:val="sv-SE"/>
        </w:rPr>
        <w:t xml:space="preserve">tập trung vào </w:t>
      </w:r>
      <w:r w:rsidR="00292D62" w:rsidRPr="0032532B">
        <w:rPr>
          <w:rFonts w:cs="Times New Roman"/>
          <w:szCs w:val="28"/>
          <w:lang w:val="sv-SE"/>
        </w:rPr>
        <w:t xml:space="preserve">10 </w:t>
      </w:r>
      <w:r w:rsidR="004176F9" w:rsidRPr="0032532B">
        <w:rPr>
          <w:rFonts w:cs="Times New Roman"/>
          <w:szCs w:val="28"/>
          <w:lang w:val="sv-SE"/>
        </w:rPr>
        <w:t>lĩnh vực có tác động trực tiếp đến sản xuất, kinh doanh</w:t>
      </w:r>
      <w:r w:rsidR="00864C69" w:rsidRPr="00D4579A">
        <w:rPr>
          <w:rFonts w:cs="Times New Roman"/>
          <w:bCs/>
          <w:iCs/>
          <w:color w:val="000000"/>
          <w:szCs w:val="28"/>
          <w:lang w:val="da-DK"/>
        </w:rPr>
        <w:t xml:space="preserve"> như sau:</w:t>
      </w:r>
    </w:p>
    <w:p w:rsidR="00F20A31" w:rsidRPr="0032532B" w:rsidRDefault="00562FE3" w:rsidP="003B7DB3">
      <w:pPr>
        <w:spacing w:before="140" w:after="0" w:line="240" w:lineRule="auto"/>
        <w:ind w:firstLine="567"/>
        <w:jc w:val="both"/>
        <w:rPr>
          <w:rFonts w:cs="Times New Roman"/>
          <w:iCs/>
          <w:color w:val="000000"/>
          <w:spacing w:val="-2"/>
          <w:szCs w:val="28"/>
          <w:shd w:val="clear" w:color="auto" w:fill="FFFFFF"/>
          <w:lang w:val="da-DK"/>
        </w:rPr>
      </w:pPr>
      <w:r w:rsidRPr="0032532B">
        <w:rPr>
          <w:rFonts w:cs="Times New Roman"/>
          <w:iCs/>
          <w:color w:val="000000"/>
          <w:spacing w:val="-2"/>
          <w:szCs w:val="28"/>
          <w:shd w:val="clear" w:color="auto" w:fill="FFFFFF"/>
          <w:lang w:val="da-DK"/>
        </w:rPr>
        <w:t>1.</w:t>
      </w:r>
      <w:r w:rsidR="00F20A31" w:rsidRPr="0032532B">
        <w:rPr>
          <w:rFonts w:cs="Times New Roman"/>
          <w:iCs/>
          <w:color w:val="000000"/>
          <w:spacing w:val="-2"/>
          <w:szCs w:val="28"/>
          <w:shd w:val="clear" w:color="auto" w:fill="FFFFFF"/>
          <w:lang w:val="da-DK"/>
        </w:rPr>
        <w:t xml:space="preserve"> Quy định về điều kiện gia nhập thị trường, tổ chức quản lý và hoạt động của doanh nghiệp</w:t>
      </w:r>
      <w:r w:rsidR="00F21AEB">
        <w:rPr>
          <w:rFonts w:cs="Times New Roman"/>
          <w:iCs/>
          <w:color w:val="000000"/>
          <w:spacing w:val="-2"/>
          <w:szCs w:val="28"/>
          <w:shd w:val="clear" w:color="auto" w:fill="FFFFFF"/>
          <w:lang w:val="da-DK"/>
        </w:rPr>
        <w:t>;</w:t>
      </w:r>
    </w:p>
    <w:p w:rsidR="007E363F" w:rsidRPr="003B7DB3" w:rsidRDefault="007E363F" w:rsidP="003B7DB3">
      <w:pPr>
        <w:spacing w:before="140" w:after="0" w:line="240" w:lineRule="auto"/>
        <w:ind w:firstLine="567"/>
        <w:jc w:val="both"/>
        <w:rPr>
          <w:rFonts w:eastAsia="Calibri" w:cs="Times New Roman"/>
          <w:iCs/>
          <w:spacing w:val="-10"/>
          <w:szCs w:val="28"/>
          <w:shd w:val="clear" w:color="auto" w:fill="FFFFFF"/>
          <w:lang w:val="da-DK"/>
        </w:rPr>
      </w:pPr>
      <w:r w:rsidRPr="00D4579A">
        <w:rPr>
          <w:rFonts w:eastAsia="Calibri" w:cs="Times New Roman"/>
          <w:iCs/>
          <w:spacing w:val="-6"/>
          <w:szCs w:val="28"/>
          <w:shd w:val="clear" w:color="auto" w:fill="FFFFFF"/>
          <w:lang w:val="da-DK"/>
        </w:rPr>
        <w:t>2</w:t>
      </w:r>
      <w:r w:rsidRPr="003B7DB3">
        <w:rPr>
          <w:rFonts w:eastAsia="Calibri" w:cs="Times New Roman"/>
          <w:iCs/>
          <w:spacing w:val="-10"/>
          <w:szCs w:val="28"/>
          <w:shd w:val="clear" w:color="auto" w:fill="FFFFFF"/>
          <w:lang w:val="da-DK"/>
        </w:rPr>
        <w:t>. Quy định về phê duyệt, triển khai, tổ chức thực hiện, chấm dứt dự án đầu tư</w:t>
      </w:r>
      <w:r w:rsidR="00F21AEB" w:rsidRPr="003B7DB3">
        <w:rPr>
          <w:rFonts w:eastAsia="Calibri" w:cs="Times New Roman"/>
          <w:iCs/>
          <w:spacing w:val="-10"/>
          <w:szCs w:val="28"/>
          <w:shd w:val="clear" w:color="auto" w:fill="FFFFFF"/>
          <w:lang w:val="da-DK"/>
        </w:rPr>
        <w:t>;</w:t>
      </w:r>
    </w:p>
    <w:p w:rsidR="00FB2C55" w:rsidRPr="0032532B" w:rsidRDefault="00FB2C55" w:rsidP="003B7DB3">
      <w:pPr>
        <w:spacing w:before="140" w:after="0" w:line="240" w:lineRule="auto"/>
        <w:ind w:firstLine="567"/>
        <w:jc w:val="both"/>
        <w:rPr>
          <w:rFonts w:eastAsia="Calibri" w:cs="Times New Roman"/>
          <w:iCs/>
          <w:spacing w:val="-2"/>
          <w:szCs w:val="28"/>
          <w:shd w:val="clear" w:color="auto" w:fill="FFFFFF"/>
          <w:lang w:val="da-DK"/>
        </w:rPr>
      </w:pPr>
      <w:r w:rsidRPr="0032532B">
        <w:rPr>
          <w:rFonts w:eastAsia="Calibri" w:cs="Times New Roman"/>
          <w:iCs/>
          <w:spacing w:val="-2"/>
          <w:szCs w:val="28"/>
          <w:shd w:val="clear" w:color="auto" w:fill="FFFFFF"/>
          <w:lang w:val="da-DK"/>
        </w:rPr>
        <w:t>3. Quy định về tài chính; thuế; quản lý, sử dụng vốn nhà nước đầu tư vào sản xuất, kinh doanh tại doanh nghiệp và cổ phần hóa doanh nghiệp nhà nước</w:t>
      </w:r>
      <w:r w:rsidR="00F21AEB">
        <w:rPr>
          <w:rFonts w:eastAsia="Calibri" w:cs="Times New Roman"/>
          <w:iCs/>
          <w:spacing w:val="-2"/>
          <w:szCs w:val="28"/>
          <w:shd w:val="clear" w:color="auto" w:fill="FFFFFF"/>
          <w:lang w:val="da-DK"/>
        </w:rPr>
        <w:t>;</w:t>
      </w:r>
    </w:p>
    <w:p w:rsidR="000703E5" w:rsidRPr="00D4579A" w:rsidRDefault="000703E5" w:rsidP="003B7DB3">
      <w:pPr>
        <w:spacing w:before="140" w:after="0" w:line="240" w:lineRule="auto"/>
        <w:ind w:firstLine="567"/>
        <w:jc w:val="both"/>
        <w:rPr>
          <w:rFonts w:cs="Times New Roman"/>
          <w:iCs/>
          <w:szCs w:val="28"/>
          <w:shd w:val="clear" w:color="auto" w:fill="FFFFFF"/>
          <w:lang w:val="da-DK"/>
        </w:rPr>
      </w:pPr>
      <w:r w:rsidRPr="00D4579A">
        <w:rPr>
          <w:rFonts w:cs="Times New Roman"/>
          <w:iCs/>
          <w:szCs w:val="28"/>
          <w:shd w:val="clear" w:color="auto" w:fill="FFFFFF"/>
          <w:lang w:val="da-DK"/>
        </w:rPr>
        <w:t>4. Quy định về đất đai, tài nguyên, môi trường, xây dựng và kinh doanh bất động sản</w:t>
      </w:r>
      <w:r w:rsidR="00F21AEB" w:rsidRPr="00D4579A">
        <w:rPr>
          <w:rFonts w:cs="Times New Roman"/>
          <w:iCs/>
          <w:szCs w:val="28"/>
          <w:shd w:val="clear" w:color="auto" w:fill="FFFFFF"/>
          <w:lang w:val="da-DK"/>
        </w:rPr>
        <w:t>;</w:t>
      </w:r>
    </w:p>
    <w:p w:rsidR="00264611" w:rsidRPr="00D4579A" w:rsidRDefault="00264611" w:rsidP="003B7DB3">
      <w:pPr>
        <w:spacing w:before="140" w:after="0" w:line="240" w:lineRule="auto"/>
        <w:ind w:firstLine="567"/>
        <w:jc w:val="both"/>
        <w:rPr>
          <w:rFonts w:cs="Times New Roman"/>
          <w:iCs/>
          <w:spacing w:val="-2"/>
          <w:szCs w:val="28"/>
          <w:shd w:val="clear" w:color="auto" w:fill="FFFFFF"/>
          <w:lang w:val="da-DK"/>
        </w:rPr>
      </w:pPr>
      <w:r w:rsidRPr="00D4579A">
        <w:rPr>
          <w:rFonts w:cs="Times New Roman"/>
          <w:iCs/>
          <w:spacing w:val="-2"/>
          <w:szCs w:val="28"/>
          <w:shd w:val="clear" w:color="auto" w:fill="FFFFFF"/>
          <w:lang w:val="da-DK"/>
        </w:rPr>
        <w:t>5. Quy định pháp luật về lao động, việc làm và an sinh xã hội</w:t>
      </w:r>
      <w:r w:rsidR="00F21AEB" w:rsidRPr="00D4579A">
        <w:rPr>
          <w:rFonts w:cs="Times New Roman"/>
          <w:iCs/>
          <w:spacing w:val="-2"/>
          <w:szCs w:val="28"/>
          <w:shd w:val="clear" w:color="auto" w:fill="FFFFFF"/>
          <w:lang w:val="da-DK"/>
        </w:rPr>
        <w:t>;</w:t>
      </w:r>
    </w:p>
    <w:p w:rsidR="000703E5" w:rsidRPr="00D4579A" w:rsidRDefault="000703E5" w:rsidP="003B7DB3">
      <w:pPr>
        <w:keepNext/>
        <w:keepLines/>
        <w:spacing w:before="140" w:after="0" w:line="240" w:lineRule="auto"/>
        <w:ind w:firstLine="567"/>
        <w:jc w:val="both"/>
        <w:outlineLvl w:val="0"/>
        <w:rPr>
          <w:rFonts w:eastAsiaTheme="majorEastAsia" w:cs="Times New Roman"/>
          <w:bCs/>
          <w:szCs w:val="28"/>
          <w:shd w:val="clear" w:color="auto" w:fill="FFFFFF"/>
          <w:lang w:val="da-DK"/>
        </w:rPr>
      </w:pPr>
      <w:r w:rsidRPr="00D4579A">
        <w:rPr>
          <w:rFonts w:eastAsiaTheme="majorEastAsia" w:cs="Times New Roman"/>
          <w:bCs/>
          <w:szCs w:val="28"/>
          <w:shd w:val="clear" w:color="auto" w:fill="FFFFFF"/>
          <w:lang w:val="da-DK"/>
        </w:rPr>
        <w:t>6. Quy định về hợp đồng, giải quyết tranh chấp phát sinh trong kinh doanh, phá sản doanh nghiệp</w:t>
      </w:r>
      <w:r w:rsidR="00F21AEB" w:rsidRPr="00D4579A">
        <w:rPr>
          <w:rFonts w:eastAsiaTheme="majorEastAsia" w:cs="Times New Roman"/>
          <w:bCs/>
          <w:szCs w:val="28"/>
          <w:shd w:val="clear" w:color="auto" w:fill="FFFFFF"/>
          <w:lang w:val="da-DK"/>
        </w:rPr>
        <w:t>;</w:t>
      </w:r>
    </w:p>
    <w:p w:rsidR="004C4A56" w:rsidRPr="0032532B" w:rsidRDefault="004C4A56" w:rsidP="003B7DB3">
      <w:pPr>
        <w:spacing w:before="140" w:after="0" w:line="240" w:lineRule="auto"/>
        <w:ind w:firstLine="567"/>
        <w:jc w:val="both"/>
        <w:rPr>
          <w:rFonts w:cs="Times New Roman"/>
          <w:vanish/>
          <w:color w:val="000000"/>
          <w:szCs w:val="28"/>
        </w:rPr>
      </w:pPr>
    </w:p>
    <w:p w:rsidR="00A10A41" w:rsidRPr="0032532B" w:rsidRDefault="00A10A41" w:rsidP="003B7DB3">
      <w:pPr>
        <w:spacing w:before="140" w:after="0" w:line="240" w:lineRule="auto"/>
        <w:ind w:firstLine="567"/>
        <w:jc w:val="both"/>
        <w:rPr>
          <w:rFonts w:cs="Times New Roman"/>
          <w:iCs/>
          <w:szCs w:val="28"/>
          <w:shd w:val="clear" w:color="auto" w:fill="FFFFFF"/>
        </w:rPr>
      </w:pPr>
      <w:r w:rsidRPr="0032532B">
        <w:rPr>
          <w:rFonts w:cs="Times New Roman"/>
          <w:iCs/>
          <w:szCs w:val="28"/>
          <w:shd w:val="clear" w:color="auto" w:fill="FFFFFF"/>
        </w:rPr>
        <w:t>7. Quy định về kiểm tra chuyên ngành</w:t>
      </w:r>
      <w:r w:rsidR="00F21AEB">
        <w:rPr>
          <w:rFonts w:cs="Times New Roman"/>
          <w:iCs/>
          <w:szCs w:val="28"/>
          <w:shd w:val="clear" w:color="auto" w:fill="FFFFFF"/>
        </w:rPr>
        <w:t>;</w:t>
      </w:r>
    </w:p>
    <w:p w:rsidR="00794D8B" w:rsidRPr="0032532B" w:rsidRDefault="00794D8B" w:rsidP="003B7DB3">
      <w:pPr>
        <w:spacing w:before="140" w:after="0" w:line="240" w:lineRule="auto"/>
        <w:ind w:firstLine="567"/>
        <w:jc w:val="both"/>
        <w:rPr>
          <w:rFonts w:eastAsia="Calibri" w:cs="Times New Roman"/>
          <w:iCs/>
          <w:spacing w:val="-2"/>
          <w:szCs w:val="28"/>
          <w:shd w:val="clear" w:color="auto" w:fill="FFFFFF"/>
        </w:rPr>
      </w:pPr>
      <w:r w:rsidRPr="0032532B">
        <w:rPr>
          <w:rFonts w:eastAsia="Calibri" w:cs="Times New Roman"/>
          <w:iCs/>
          <w:spacing w:val="-2"/>
          <w:szCs w:val="28"/>
          <w:shd w:val="clear" w:color="auto" w:fill="FFFFFF"/>
          <w:lang w:val="vi-VN"/>
        </w:rPr>
        <w:t>8.</w:t>
      </w:r>
      <w:r w:rsidRPr="0032532B">
        <w:rPr>
          <w:rFonts w:eastAsia="Calibri" w:cs="Times New Roman"/>
          <w:szCs w:val="28"/>
          <w:lang w:val="vi-VN"/>
        </w:rPr>
        <w:t xml:space="preserve"> Quy định về bổ trợ tư pháp và tiếp cận pháp luật của doanh nghiệp</w:t>
      </w:r>
      <w:r w:rsidR="00F21AEB">
        <w:rPr>
          <w:rFonts w:eastAsia="Calibri" w:cs="Times New Roman"/>
          <w:szCs w:val="28"/>
        </w:rPr>
        <w:t>;</w:t>
      </w:r>
    </w:p>
    <w:p w:rsidR="00A10A41" w:rsidRPr="0032532B" w:rsidRDefault="00A10A41" w:rsidP="003B7DB3">
      <w:pPr>
        <w:spacing w:before="140" w:after="0" w:line="240" w:lineRule="auto"/>
        <w:ind w:firstLine="567"/>
        <w:jc w:val="both"/>
        <w:rPr>
          <w:rFonts w:cs="Times New Roman"/>
          <w:iCs/>
          <w:spacing w:val="-2"/>
          <w:szCs w:val="28"/>
          <w:shd w:val="clear" w:color="auto" w:fill="FFFFFF"/>
        </w:rPr>
      </w:pPr>
      <w:r w:rsidRPr="0032532B">
        <w:rPr>
          <w:rFonts w:cs="Times New Roman"/>
          <w:iCs/>
          <w:spacing w:val="-2"/>
          <w:szCs w:val="28"/>
          <w:shd w:val="clear" w:color="auto" w:fill="FFFFFF"/>
        </w:rPr>
        <w:t>9. Quy định pháp luật đảm bảo đáp ứng yêu cầu của cuộc Cách mạng công nghiệp lần thứ tư</w:t>
      </w:r>
      <w:r w:rsidR="00F21AEB">
        <w:rPr>
          <w:rFonts w:cs="Times New Roman"/>
          <w:iCs/>
          <w:spacing w:val="-2"/>
          <w:szCs w:val="28"/>
          <w:shd w:val="clear" w:color="auto" w:fill="FFFFFF"/>
        </w:rPr>
        <w:t>;</w:t>
      </w:r>
    </w:p>
    <w:p w:rsidR="00CA4B9A" w:rsidRPr="0032532B" w:rsidRDefault="00CA4B9A" w:rsidP="003B7DB3">
      <w:pPr>
        <w:spacing w:before="140" w:after="0" w:line="240" w:lineRule="auto"/>
        <w:ind w:firstLine="567"/>
        <w:jc w:val="both"/>
        <w:rPr>
          <w:rFonts w:cs="Times New Roman"/>
          <w:szCs w:val="28"/>
          <w:lang w:val="da-DK"/>
        </w:rPr>
      </w:pPr>
      <w:r w:rsidRPr="0032532B">
        <w:rPr>
          <w:rFonts w:cs="Times New Roman"/>
          <w:szCs w:val="28"/>
        </w:rPr>
        <w:t>10. Quy định về phân công, phân cấp, phân quyền, ủy quyền trong quản lý nhà nước về kinh tế</w:t>
      </w:r>
      <w:r w:rsidR="00F21AEB">
        <w:rPr>
          <w:rFonts w:cs="Times New Roman"/>
          <w:szCs w:val="28"/>
        </w:rPr>
        <w:t>.</w:t>
      </w:r>
    </w:p>
    <w:p w:rsidR="00C67A1C" w:rsidRPr="00D4579A" w:rsidRDefault="00C67A1C" w:rsidP="003B7DB3">
      <w:pPr>
        <w:spacing w:before="140" w:after="0" w:line="240" w:lineRule="auto"/>
        <w:ind w:firstLine="567"/>
        <w:jc w:val="both"/>
        <w:rPr>
          <w:rFonts w:cs="Times New Roman"/>
          <w:b/>
          <w:iCs/>
          <w:color w:val="000000"/>
          <w:spacing w:val="-2"/>
          <w:szCs w:val="28"/>
          <w:shd w:val="clear" w:color="auto" w:fill="FFFFFF"/>
          <w:lang w:val="da-DK"/>
        </w:rPr>
      </w:pPr>
      <w:r w:rsidRPr="00D4579A">
        <w:rPr>
          <w:rFonts w:cs="Times New Roman"/>
          <w:b/>
          <w:iCs/>
          <w:color w:val="000000"/>
          <w:spacing w:val="-2"/>
          <w:szCs w:val="28"/>
          <w:shd w:val="clear" w:color="auto" w:fill="FFFFFF"/>
          <w:lang w:val="da-DK"/>
        </w:rPr>
        <w:t>C. ĐÁNH GIÁ, GIẢI PHÁP VÀ ĐỀ XUẤT, KIẾN NGHỊ</w:t>
      </w:r>
    </w:p>
    <w:p w:rsidR="00C67A1C" w:rsidRPr="00D4579A" w:rsidRDefault="00C67A1C" w:rsidP="003B7DB3">
      <w:pPr>
        <w:spacing w:before="140" w:after="0" w:line="240" w:lineRule="auto"/>
        <w:ind w:firstLine="567"/>
        <w:jc w:val="both"/>
        <w:rPr>
          <w:rFonts w:cs="Times New Roman"/>
          <w:iCs/>
          <w:color w:val="000000"/>
          <w:spacing w:val="-2"/>
          <w:szCs w:val="28"/>
          <w:shd w:val="clear" w:color="auto" w:fill="FFFFFF"/>
          <w:lang w:val="da-DK"/>
        </w:rPr>
      </w:pPr>
      <w:r w:rsidRPr="00D4579A">
        <w:rPr>
          <w:rFonts w:cs="Times New Roman"/>
          <w:b/>
          <w:iCs/>
          <w:color w:val="000000"/>
          <w:spacing w:val="-2"/>
          <w:szCs w:val="28"/>
          <w:shd w:val="clear" w:color="auto" w:fill="FFFFFF"/>
          <w:lang w:val="da-DK"/>
        </w:rPr>
        <w:t xml:space="preserve">I. </w:t>
      </w:r>
      <w:r w:rsidRPr="0032532B">
        <w:rPr>
          <w:rFonts w:cs="Times New Roman"/>
          <w:b/>
          <w:iCs/>
          <w:color w:val="000000"/>
          <w:spacing w:val="-2"/>
          <w:szCs w:val="28"/>
          <w:shd w:val="clear" w:color="auto" w:fill="FFFFFF"/>
          <w:lang w:val="vi-VN"/>
        </w:rPr>
        <w:t>ĐÁNH GIÁ CHUNG</w:t>
      </w:r>
    </w:p>
    <w:p w:rsidR="00C67A1C" w:rsidRPr="003B7DB3" w:rsidRDefault="00C67A1C" w:rsidP="003B7DB3">
      <w:pPr>
        <w:spacing w:before="140" w:after="0" w:line="240" w:lineRule="auto"/>
        <w:ind w:firstLine="567"/>
        <w:jc w:val="both"/>
        <w:rPr>
          <w:rFonts w:cs="Times New Roman"/>
          <w:color w:val="000000"/>
          <w:szCs w:val="28"/>
          <w:lang w:val="da-DK"/>
        </w:rPr>
      </w:pPr>
      <w:r w:rsidRPr="003B7DB3">
        <w:rPr>
          <w:rFonts w:cs="Times New Roman"/>
          <w:iCs/>
          <w:color w:val="000000"/>
          <w:spacing w:val="-2"/>
          <w:szCs w:val="28"/>
          <w:shd w:val="clear" w:color="auto" w:fill="FFFFFF"/>
          <w:lang w:val="da-DK"/>
        </w:rPr>
        <w:t>1. Mặt tích cực</w:t>
      </w:r>
    </w:p>
    <w:p w:rsidR="00C67A1C" w:rsidRPr="0032532B" w:rsidRDefault="00C67A1C" w:rsidP="003B7DB3">
      <w:pPr>
        <w:spacing w:before="220" w:after="0" w:line="240" w:lineRule="auto"/>
        <w:ind w:firstLine="567"/>
        <w:jc w:val="both"/>
        <w:rPr>
          <w:rFonts w:cs="Times New Roman"/>
          <w:szCs w:val="28"/>
          <w:lang w:val="sv-SE"/>
        </w:rPr>
      </w:pPr>
      <w:r w:rsidRPr="003B7DB3">
        <w:rPr>
          <w:rFonts w:cs="Times New Roman"/>
          <w:spacing w:val="-2"/>
          <w:szCs w:val="28"/>
          <w:lang w:val="sv-SE"/>
        </w:rPr>
        <w:t>1.1. Kết quả rà</w:t>
      </w:r>
      <w:r w:rsidRPr="0032532B">
        <w:rPr>
          <w:rFonts w:cs="Times New Roman"/>
          <w:spacing w:val="-2"/>
          <w:szCs w:val="28"/>
          <w:lang w:val="sv-SE"/>
        </w:rPr>
        <w:t xml:space="preserve"> soát cho thấy, công tác xây dựng văn bản QPPL thời gian qua đạt nhiều kết quả tích cực: Hệ thống văn bản QPPL nước ta đã tương đối đầy đủ, điều chỉnh toàn diện các lĩnh vực kinh tế</w:t>
      </w:r>
      <w:r w:rsidR="00BF501D">
        <w:rPr>
          <w:rFonts w:cs="Times New Roman"/>
          <w:spacing w:val="-2"/>
          <w:szCs w:val="28"/>
          <w:lang w:val="sv-SE"/>
        </w:rPr>
        <w:t>-</w:t>
      </w:r>
      <w:r w:rsidRPr="0032532B">
        <w:rPr>
          <w:rFonts w:cs="Times New Roman"/>
          <w:spacing w:val="-2"/>
          <w:szCs w:val="28"/>
          <w:lang w:val="sv-SE"/>
        </w:rPr>
        <w:t xml:space="preserve">xã hội; </w:t>
      </w:r>
      <w:r w:rsidRPr="00D4579A">
        <w:rPr>
          <w:rFonts w:cs="Times New Roman"/>
          <w:szCs w:val="28"/>
          <w:lang w:val="da-DK"/>
        </w:rPr>
        <w:t xml:space="preserve">phần lớn </w:t>
      </w:r>
      <w:r w:rsidRPr="0032532B">
        <w:rPr>
          <w:rFonts w:cs="Times New Roman"/>
          <w:spacing w:val="-2"/>
          <w:szCs w:val="28"/>
          <w:lang w:val="sv-SE"/>
        </w:rPr>
        <w:t xml:space="preserve">văn </w:t>
      </w:r>
      <w:r w:rsidRPr="0032532B">
        <w:rPr>
          <w:rFonts w:cs="Times New Roman"/>
          <w:spacing w:val="-2"/>
          <w:szCs w:val="28"/>
          <w:lang w:val="sv-SE"/>
        </w:rPr>
        <w:lastRenderedPageBreak/>
        <w:t>bản</w:t>
      </w:r>
      <w:r w:rsidRPr="00D4579A">
        <w:rPr>
          <w:rFonts w:cs="Times New Roman"/>
          <w:szCs w:val="28"/>
          <w:lang w:val="da-DK"/>
        </w:rPr>
        <w:t xml:space="preserve">QPPL có chất lượng tốt, bảo </w:t>
      </w:r>
      <w:r w:rsidRPr="0032532B">
        <w:rPr>
          <w:rFonts w:cs="Times New Roman"/>
          <w:szCs w:val="28"/>
          <w:lang w:val="sv-SE"/>
        </w:rPr>
        <w:t xml:space="preserve">đảm tính đồng bộ, thống nhất, khả thi, công khai, minh bạch, </w:t>
      </w:r>
      <w:r w:rsidRPr="0032532B">
        <w:rPr>
          <w:rFonts w:cs="Times New Roman"/>
          <w:spacing w:val="-2"/>
          <w:szCs w:val="28"/>
          <w:lang w:val="sv-SE"/>
        </w:rPr>
        <w:t xml:space="preserve">đáp ứng ngày càng tốt hơn yêu cầu thực tiễn. Thể chế phát triển các yếu tố thị trường và các loại thị trường đã từng bước được hoàn thiện, tạo cơ sở pháp lý cho các thành phần kinh tế, các loại hình doanh nghiệp hoạt động hiệu quả. </w:t>
      </w:r>
      <w:r w:rsidRPr="0032532B">
        <w:rPr>
          <w:rFonts w:cs="Times New Roman"/>
          <w:szCs w:val="28"/>
          <w:lang w:val="sv-SE"/>
        </w:rPr>
        <w:t>Tính công khai, minh bạch của hệ thống pháp luật</w:t>
      </w:r>
      <w:r w:rsidR="006E0225">
        <w:rPr>
          <w:rFonts w:cs="Times New Roman"/>
          <w:szCs w:val="28"/>
          <w:lang w:val="sv-SE"/>
        </w:rPr>
        <w:t xml:space="preserve"> ngày càng</w:t>
      </w:r>
      <w:r w:rsidRPr="0032532B">
        <w:rPr>
          <w:rFonts w:cs="Times New Roman"/>
          <w:szCs w:val="28"/>
          <w:lang w:val="sv-SE"/>
        </w:rPr>
        <w:t xml:space="preserve"> đượ</w:t>
      </w:r>
      <w:r w:rsidR="006E0225">
        <w:rPr>
          <w:rFonts w:cs="Times New Roman"/>
          <w:szCs w:val="28"/>
          <w:lang w:val="sv-SE"/>
        </w:rPr>
        <w:t>c nâng lên</w:t>
      </w:r>
      <w:r w:rsidRPr="0032532B">
        <w:rPr>
          <w:rFonts w:cs="Times New Roman"/>
          <w:szCs w:val="28"/>
          <w:lang w:val="sv-SE"/>
        </w:rPr>
        <w:t xml:space="preserve">. </w:t>
      </w:r>
    </w:p>
    <w:p w:rsidR="00C67A1C" w:rsidRPr="00D4579A" w:rsidRDefault="00C67A1C" w:rsidP="003B7DB3">
      <w:pPr>
        <w:spacing w:before="220" w:after="0" w:line="240" w:lineRule="auto"/>
        <w:ind w:firstLine="567"/>
        <w:jc w:val="both"/>
        <w:rPr>
          <w:rFonts w:cs="Times New Roman"/>
          <w:szCs w:val="28"/>
          <w:lang w:val="sv-SE"/>
        </w:rPr>
      </w:pPr>
      <w:r w:rsidRPr="0032532B">
        <w:rPr>
          <w:rFonts w:cs="Times New Roman"/>
          <w:szCs w:val="28"/>
          <w:lang w:val="sv-SE"/>
        </w:rPr>
        <w:t>1.2. Quy trình xây dựng văn bản QPPL ngày càng được cải tiến, hoàn thiện, từng bước bảo đảm chính sách, pháp luậtphản ánh đúng nhu cầ</w:t>
      </w:r>
      <w:r w:rsidR="006E0225">
        <w:rPr>
          <w:rFonts w:cs="Times New Roman"/>
          <w:szCs w:val="28"/>
          <w:lang w:val="sv-SE"/>
        </w:rPr>
        <w:t xml:space="preserve">u </w:t>
      </w:r>
      <w:r w:rsidRPr="0032532B">
        <w:rPr>
          <w:rFonts w:cs="Times New Roman"/>
          <w:szCs w:val="28"/>
          <w:lang w:val="sv-SE"/>
        </w:rPr>
        <w:t xml:space="preserve">thực tiễn; các </w:t>
      </w:r>
      <w:r w:rsidR="00205CC3">
        <w:rPr>
          <w:rFonts w:cs="Times New Roman"/>
          <w:szCs w:val="28"/>
          <w:lang w:val="sv-SE"/>
        </w:rPr>
        <w:t xml:space="preserve">quy định trong </w:t>
      </w:r>
      <w:r w:rsidR="00444B2C">
        <w:rPr>
          <w:rFonts w:cs="Times New Roman"/>
          <w:szCs w:val="28"/>
          <w:lang w:val="sv-SE"/>
        </w:rPr>
        <w:t xml:space="preserve">bộ luật, </w:t>
      </w:r>
      <w:r w:rsidRPr="0032532B">
        <w:rPr>
          <w:rFonts w:cs="Times New Roman"/>
          <w:szCs w:val="28"/>
          <w:lang w:val="sv-SE"/>
        </w:rPr>
        <w:t xml:space="preserve">luật ngày càng </w:t>
      </w:r>
      <w:r w:rsidR="00205CC3">
        <w:rPr>
          <w:rFonts w:cs="Times New Roman"/>
          <w:szCs w:val="28"/>
          <w:lang w:val="sv-SE"/>
        </w:rPr>
        <w:t>cụ thể và thi hành được ngay sau khi có hiệu lực</w:t>
      </w:r>
      <w:r w:rsidRPr="0032532B">
        <w:rPr>
          <w:rFonts w:cs="Times New Roman"/>
          <w:szCs w:val="28"/>
          <w:lang w:val="vi-VN"/>
        </w:rPr>
        <w:t>.</w:t>
      </w:r>
      <w:r w:rsidRPr="0032532B">
        <w:rPr>
          <w:rFonts w:cs="Times New Roman"/>
          <w:szCs w:val="28"/>
          <w:lang w:val="sv-SE"/>
        </w:rPr>
        <w:t>Công tác soạn thảo, thẩm định, thẩm tradự thảo văn bả</w:t>
      </w:r>
      <w:r w:rsidR="006E0225">
        <w:rPr>
          <w:rFonts w:cs="Times New Roman"/>
          <w:szCs w:val="28"/>
          <w:lang w:val="sv-SE"/>
        </w:rPr>
        <w:t>n QPPL</w:t>
      </w:r>
      <w:r w:rsidR="00C35E46">
        <w:rPr>
          <w:rFonts w:cs="Times New Roman"/>
          <w:szCs w:val="28"/>
          <w:lang w:val="sv-SE"/>
        </w:rPr>
        <w:t>,</w:t>
      </w:r>
      <w:r w:rsidRPr="0032532B">
        <w:rPr>
          <w:rFonts w:cs="Times New Roman"/>
          <w:szCs w:val="28"/>
          <w:lang w:val="sv-SE"/>
        </w:rPr>
        <w:t xml:space="preserve"> kiểm tra, rà soát, hệ thống hóa văn bản </w:t>
      </w:r>
      <w:r w:rsidR="00C35E46">
        <w:rPr>
          <w:rFonts w:cs="Times New Roman"/>
          <w:szCs w:val="28"/>
          <w:lang w:val="sv-SE"/>
        </w:rPr>
        <w:t xml:space="preserve">QPPL ngày </w:t>
      </w:r>
      <w:r w:rsidRPr="0032532B">
        <w:rPr>
          <w:rFonts w:cs="Times New Roman"/>
          <w:szCs w:val="28"/>
          <w:lang w:val="sv-SE"/>
        </w:rPr>
        <w:t xml:space="preserve">càng thực chất, bảo đảm tính hợp hiến, hợp pháp, khả thi của văn bản QPPL; công tác pháp điển, hợp nhất bước đầu phát huy hiệu </w:t>
      </w:r>
      <w:r w:rsidRPr="0032532B">
        <w:rPr>
          <w:rFonts w:cs="Times New Roman"/>
          <w:spacing w:val="-2"/>
          <w:szCs w:val="28"/>
          <w:lang w:val="sv-SE"/>
        </w:rPr>
        <w:t>quả, giúp bảo đảm tính công khai, minh bạch, dễ tiếp cận của hệ thống pháp luật</w:t>
      </w:r>
      <w:r w:rsidRPr="00D4579A">
        <w:rPr>
          <w:rFonts w:cs="Times New Roman"/>
          <w:spacing w:val="-2"/>
          <w:szCs w:val="28"/>
          <w:lang w:val="sv-SE"/>
        </w:rPr>
        <w:t>.</w:t>
      </w:r>
    </w:p>
    <w:p w:rsidR="00C67A1C" w:rsidRPr="00D4579A" w:rsidRDefault="00C67A1C" w:rsidP="003B7DB3">
      <w:pPr>
        <w:widowControl w:val="0"/>
        <w:autoSpaceDE w:val="0"/>
        <w:autoSpaceDN w:val="0"/>
        <w:adjustRightInd w:val="0"/>
        <w:spacing w:before="220" w:after="0" w:line="240" w:lineRule="auto"/>
        <w:ind w:firstLine="567"/>
        <w:jc w:val="both"/>
        <w:rPr>
          <w:rFonts w:cs="Times New Roman"/>
          <w:szCs w:val="28"/>
          <w:lang w:val="sv-SE"/>
        </w:rPr>
      </w:pPr>
      <w:r w:rsidRPr="00D4579A">
        <w:rPr>
          <w:rFonts w:cs="Times New Roman"/>
          <w:szCs w:val="28"/>
          <w:lang w:val="sv-SE"/>
        </w:rPr>
        <w:t xml:space="preserve">1.3. Công tác thi hành pháp luật đã được chính quyền các cấp quan tâm thực hiện và đạt được những kết quả tích cực. Việc ban hành văn bản quy định chi tiết các bộ luật, luật… có nhiều tiến bộ; công tác phổ biến, giáo dục pháp luật được chú trọngvới nhiều hình thức sinh động, nội dung thiết thực. Cơ chế giám sát thi hành pháp luật có nhiều đổi mới cả về hình thức và nội dung, ngày càng thực chất và hiệu quả hơn. </w:t>
      </w:r>
    </w:p>
    <w:p w:rsidR="00C67A1C" w:rsidRPr="003B7DB3" w:rsidRDefault="00C67A1C" w:rsidP="003B7DB3">
      <w:pPr>
        <w:widowControl w:val="0"/>
        <w:autoSpaceDE w:val="0"/>
        <w:autoSpaceDN w:val="0"/>
        <w:adjustRightInd w:val="0"/>
        <w:spacing w:before="220" w:after="0" w:line="240" w:lineRule="auto"/>
        <w:ind w:firstLine="567"/>
        <w:jc w:val="both"/>
        <w:rPr>
          <w:rFonts w:cs="Times New Roman"/>
          <w:iCs/>
          <w:color w:val="000000"/>
          <w:spacing w:val="-2"/>
          <w:szCs w:val="28"/>
          <w:shd w:val="clear" w:color="auto" w:fill="FFFFFF"/>
          <w:lang w:val="sv-SE"/>
        </w:rPr>
      </w:pPr>
      <w:r w:rsidRPr="003B7DB3">
        <w:rPr>
          <w:rFonts w:cs="Times New Roman"/>
          <w:color w:val="000000"/>
          <w:szCs w:val="28"/>
          <w:lang w:val="sv-SE"/>
        </w:rPr>
        <w:t>2. Tồn tại, hạn chế và nguyên nhân</w:t>
      </w:r>
    </w:p>
    <w:p w:rsidR="00C67A1C" w:rsidRPr="003B7DB3" w:rsidRDefault="00C67A1C" w:rsidP="003B7DB3">
      <w:pPr>
        <w:spacing w:before="220" w:after="0" w:line="240" w:lineRule="auto"/>
        <w:ind w:firstLine="567"/>
        <w:jc w:val="both"/>
        <w:rPr>
          <w:rFonts w:cs="Times New Roman"/>
          <w:iCs/>
          <w:color w:val="000000"/>
          <w:spacing w:val="-2"/>
          <w:szCs w:val="28"/>
          <w:shd w:val="clear" w:color="auto" w:fill="FFFFFF"/>
          <w:lang w:val="sv-SE"/>
        </w:rPr>
      </w:pPr>
      <w:r w:rsidRPr="003B7DB3">
        <w:rPr>
          <w:rFonts w:cs="Times New Roman"/>
          <w:iCs/>
          <w:color w:val="000000"/>
          <w:spacing w:val="-2"/>
          <w:szCs w:val="28"/>
          <w:shd w:val="clear" w:color="auto" w:fill="FFFFFF"/>
          <w:lang w:val="sv-SE"/>
        </w:rPr>
        <w:t>2.1. Tồn tại, hạn chế</w:t>
      </w:r>
    </w:p>
    <w:p w:rsidR="00C67A1C" w:rsidRPr="00D4579A" w:rsidRDefault="00C67A1C" w:rsidP="003B7DB3">
      <w:pPr>
        <w:widowControl w:val="0"/>
        <w:autoSpaceDE w:val="0"/>
        <w:autoSpaceDN w:val="0"/>
        <w:adjustRightInd w:val="0"/>
        <w:spacing w:before="220" w:after="0" w:line="240" w:lineRule="auto"/>
        <w:ind w:firstLine="567"/>
        <w:jc w:val="both"/>
        <w:rPr>
          <w:rFonts w:cs="Times New Roman"/>
          <w:szCs w:val="28"/>
          <w:lang w:val="sv-SE"/>
        </w:rPr>
      </w:pPr>
      <w:r w:rsidRPr="00D4579A">
        <w:rPr>
          <w:rFonts w:cs="Times New Roman"/>
          <w:szCs w:val="28"/>
          <w:lang w:val="sv-SE"/>
        </w:rPr>
        <w:t xml:space="preserve">a) Về hệ thống văn bản QPPL </w:t>
      </w:r>
    </w:p>
    <w:p w:rsidR="00C67A1C" w:rsidRPr="00D4579A" w:rsidRDefault="00C67A1C" w:rsidP="003B7DB3">
      <w:pPr>
        <w:widowControl w:val="0"/>
        <w:autoSpaceDE w:val="0"/>
        <w:autoSpaceDN w:val="0"/>
        <w:adjustRightInd w:val="0"/>
        <w:spacing w:before="220" w:after="0" w:line="240" w:lineRule="auto"/>
        <w:ind w:firstLine="567"/>
        <w:jc w:val="both"/>
        <w:rPr>
          <w:rFonts w:cs="Times New Roman"/>
          <w:szCs w:val="28"/>
          <w:lang w:val="vi-VN"/>
        </w:rPr>
      </w:pPr>
      <w:r w:rsidRPr="00D4579A">
        <w:rPr>
          <w:rFonts w:cs="Times New Roman"/>
          <w:szCs w:val="28"/>
          <w:lang w:val="sv-SE"/>
        </w:rPr>
        <w:t>- H</w:t>
      </w:r>
      <w:r w:rsidRPr="0032532B">
        <w:rPr>
          <w:rFonts w:cs="Times New Roman"/>
          <w:szCs w:val="28"/>
          <w:lang w:val="vi-VN"/>
        </w:rPr>
        <w:t xml:space="preserve">ệ thống pháp luật </w:t>
      </w:r>
      <w:r w:rsidRPr="00D4579A">
        <w:rPr>
          <w:rFonts w:cs="Times New Roman"/>
          <w:szCs w:val="28"/>
          <w:lang w:val="sv-SE"/>
        </w:rPr>
        <w:t xml:space="preserve">vẫn còn </w:t>
      </w:r>
      <w:r w:rsidRPr="0032532B">
        <w:rPr>
          <w:rFonts w:cs="Times New Roman"/>
          <w:szCs w:val="28"/>
          <w:lang w:val="vi-VN"/>
        </w:rPr>
        <w:t>cồng kềnh</w:t>
      </w:r>
      <w:r w:rsidRPr="00D4579A">
        <w:rPr>
          <w:rFonts w:cs="Times New Roman"/>
          <w:szCs w:val="28"/>
          <w:lang w:val="sv-SE"/>
        </w:rPr>
        <w:t>, phức tạp</w:t>
      </w:r>
      <w:r w:rsidRPr="0032532B">
        <w:rPr>
          <w:rFonts w:cs="Times New Roman"/>
          <w:szCs w:val="28"/>
          <w:lang w:val="vi-VN"/>
        </w:rPr>
        <w:t xml:space="preserve"> với </w:t>
      </w:r>
      <w:r w:rsidRPr="00D4579A">
        <w:rPr>
          <w:rFonts w:cs="Times New Roman"/>
          <w:szCs w:val="28"/>
          <w:lang w:val="sv-SE"/>
        </w:rPr>
        <w:t>số lượng lớnvăn bản dưới luật, nhất là văn bản của các bộ, cơ quan ngang bộ.</w:t>
      </w:r>
      <w:r w:rsidRPr="00D4579A">
        <w:rPr>
          <w:rFonts w:cs="Times New Roman"/>
          <w:szCs w:val="28"/>
          <w:lang w:val="vi-VN"/>
        </w:rPr>
        <w:t xml:space="preserve">Một số quy định còn chồng chéo, mâu thuẫn; tính khả thi, tính dự báo chưa cao, ảnh hưởng đến tính ổn định của hệ thống pháp luật.  </w:t>
      </w:r>
    </w:p>
    <w:p w:rsidR="00C67A1C" w:rsidRPr="00D4579A" w:rsidRDefault="00C67A1C" w:rsidP="003B7DB3">
      <w:pPr>
        <w:spacing w:before="220" w:after="0" w:line="240" w:lineRule="auto"/>
        <w:ind w:firstLine="567"/>
        <w:jc w:val="both"/>
        <w:rPr>
          <w:rFonts w:cs="Times New Roman"/>
          <w:szCs w:val="28"/>
          <w:lang w:val="vi-VN"/>
        </w:rPr>
      </w:pPr>
      <w:r w:rsidRPr="00D4579A">
        <w:rPr>
          <w:rFonts w:cs="Times New Roman"/>
          <w:szCs w:val="28"/>
          <w:lang w:val="vi-VN"/>
        </w:rPr>
        <w:t>- Một số</w:t>
      </w:r>
      <w:r w:rsidRPr="00D4579A">
        <w:rPr>
          <w:rFonts w:eastAsia="Times New Roman" w:cs="Times New Roman"/>
          <w:szCs w:val="28"/>
          <w:lang w:val="vi-VN"/>
        </w:rPr>
        <w:t xml:space="preserve"> quy định chưađáp ứng yêu cầu</w:t>
      </w:r>
      <w:r w:rsidRPr="00D4579A">
        <w:rPr>
          <w:rFonts w:eastAsia="Times New Roman" w:cs="Times New Roman"/>
          <w:i/>
          <w:szCs w:val="28"/>
          <w:lang w:val="vi-VN"/>
        </w:rPr>
        <w:t>“</w:t>
      </w:r>
      <w:r w:rsidRPr="0032532B">
        <w:rPr>
          <w:rFonts w:eastAsia="Times New Roman" w:cs="Times New Roman"/>
          <w:i/>
          <w:szCs w:val="28"/>
          <w:lang w:val="vi-VN"/>
        </w:rPr>
        <w:t>chính xác, phổ thông, cách diễn đạt phải rõ ràng, dễ hiểu</w:t>
      </w:r>
      <w:r w:rsidRPr="00D4579A">
        <w:rPr>
          <w:rFonts w:eastAsia="Times New Roman" w:cs="Times New Roman"/>
          <w:i/>
          <w:szCs w:val="28"/>
          <w:lang w:val="vi-VN"/>
        </w:rPr>
        <w:t xml:space="preserve">” </w:t>
      </w:r>
      <w:r w:rsidRPr="00D4579A">
        <w:rPr>
          <w:rFonts w:eastAsia="Times New Roman" w:cs="Times New Roman"/>
          <w:szCs w:val="28"/>
          <w:lang w:val="vi-VN"/>
        </w:rPr>
        <w:t xml:space="preserve">theo quy định của Luật Ban hành văn bản QPPL, dẫn đến việc </w:t>
      </w:r>
      <w:r w:rsidRPr="0032532B">
        <w:rPr>
          <w:rFonts w:cs="Times New Roman"/>
          <w:szCs w:val="28"/>
          <w:lang w:val="vi-VN"/>
        </w:rPr>
        <w:t>hiểu, áp dụng không thống nhất</w:t>
      </w:r>
      <w:r w:rsidRPr="00D4579A">
        <w:rPr>
          <w:rFonts w:cs="Times New Roman"/>
          <w:szCs w:val="28"/>
          <w:lang w:val="vi-VN"/>
        </w:rPr>
        <w:t>.</w:t>
      </w:r>
    </w:p>
    <w:p w:rsidR="00C67A1C" w:rsidRPr="003B7DB3" w:rsidRDefault="00C67A1C" w:rsidP="003B7DB3">
      <w:pPr>
        <w:spacing w:before="220" w:after="0" w:line="240" w:lineRule="auto"/>
        <w:ind w:firstLine="567"/>
        <w:jc w:val="both"/>
        <w:rPr>
          <w:rFonts w:cs="Times New Roman"/>
          <w:spacing w:val="-10"/>
          <w:szCs w:val="28"/>
          <w:lang w:val="vi-VN"/>
        </w:rPr>
      </w:pPr>
      <w:r w:rsidRPr="0032532B">
        <w:rPr>
          <w:rFonts w:cs="Times New Roman"/>
          <w:spacing w:val="-2"/>
          <w:szCs w:val="28"/>
          <w:lang w:val="da-DK"/>
        </w:rPr>
        <w:t>- Một số cơ quan soạn thảo văn bản chưa quan tâm đúng mức đến v</w:t>
      </w:r>
      <w:r w:rsidRPr="00D4579A">
        <w:rPr>
          <w:rFonts w:cs="Times New Roman"/>
          <w:spacing w:val="-2"/>
          <w:szCs w:val="28"/>
          <w:lang w:val="vi-VN"/>
        </w:rPr>
        <w:t xml:space="preserve">iệc rà soátđầy đủ, kỹ lưỡng </w:t>
      </w:r>
      <w:r w:rsidR="00347808" w:rsidRPr="00D4579A">
        <w:rPr>
          <w:rFonts w:cs="Times New Roman"/>
          <w:spacing w:val="-2"/>
          <w:szCs w:val="28"/>
          <w:lang w:val="vi-VN"/>
        </w:rPr>
        <w:t xml:space="preserve">quy định trong các </w:t>
      </w:r>
      <w:r w:rsidRPr="00D4579A">
        <w:rPr>
          <w:rFonts w:cs="Times New Roman"/>
          <w:spacing w:val="-2"/>
          <w:szCs w:val="28"/>
          <w:lang w:val="vi-VN"/>
        </w:rPr>
        <w:t xml:space="preserve">văn bản QPPL liên quan khi </w:t>
      </w:r>
      <w:r w:rsidR="001C3B8A" w:rsidRPr="00D4579A">
        <w:rPr>
          <w:rFonts w:cs="Times New Roman"/>
          <w:spacing w:val="-2"/>
          <w:szCs w:val="28"/>
          <w:lang w:val="vi-VN"/>
        </w:rPr>
        <w:t xml:space="preserve">sửa đổi, </w:t>
      </w:r>
      <w:r w:rsidR="001C3B8A" w:rsidRPr="003B7DB3">
        <w:rPr>
          <w:rFonts w:cs="Times New Roman"/>
          <w:spacing w:val="-10"/>
          <w:szCs w:val="28"/>
          <w:lang w:val="vi-VN"/>
        </w:rPr>
        <w:t xml:space="preserve">bổ sung, </w:t>
      </w:r>
      <w:r w:rsidRPr="003B7DB3">
        <w:rPr>
          <w:rFonts w:cs="Times New Roman"/>
          <w:spacing w:val="-10"/>
          <w:szCs w:val="28"/>
          <w:lang w:val="vi-VN"/>
        </w:rPr>
        <w:t xml:space="preserve">ban hành </w:t>
      </w:r>
      <w:r w:rsidR="00347808" w:rsidRPr="003B7DB3">
        <w:rPr>
          <w:rFonts w:cs="Times New Roman"/>
          <w:spacing w:val="-10"/>
          <w:szCs w:val="28"/>
          <w:lang w:val="vi-VN"/>
        </w:rPr>
        <w:t>quy định mới</w:t>
      </w:r>
      <w:r w:rsidRPr="003B7DB3">
        <w:rPr>
          <w:rFonts w:cs="Times New Roman"/>
          <w:spacing w:val="-10"/>
          <w:szCs w:val="28"/>
          <w:lang w:val="vi-VN"/>
        </w:rPr>
        <w:t>, dẫn đến mâu thuẫn, chồng chéo giữa các quy định.</w:t>
      </w:r>
    </w:p>
    <w:p w:rsidR="00C67A1C" w:rsidRPr="003B7DB3" w:rsidRDefault="00C67A1C" w:rsidP="003B7DB3">
      <w:pPr>
        <w:spacing w:before="220" w:after="0" w:line="240" w:lineRule="auto"/>
        <w:ind w:firstLine="567"/>
        <w:jc w:val="both"/>
        <w:rPr>
          <w:rFonts w:cs="Times New Roman"/>
          <w:color w:val="000000"/>
          <w:szCs w:val="28"/>
          <w:lang w:val="vi-VN"/>
        </w:rPr>
      </w:pPr>
      <w:r w:rsidRPr="003B7DB3">
        <w:rPr>
          <w:rFonts w:cs="Times New Roman"/>
          <w:color w:val="000000"/>
          <w:szCs w:val="28"/>
          <w:lang w:val="vi-VN"/>
        </w:rPr>
        <w:t>b) Về thi hành pháp luật</w:t>
      </w:r>
    </w:p>
    <w:p w:rsidR="00C67A1C" w:rsidRPr="00D4579A" w:rsidRDefault="00C67A1C" w:rsidP="003B7DB3">
      <w:pPr>
        <w:spacing w:before="220" w:after="0" w:line="240" w:lineRule="auto"/>
        <w:ind w:firstLine="567"/>
        <w:jc w:val="both"/>
        <w:rPr>
          <w:rFonts w:cs="Times New Roman"/>
          <w:color w:val="000000"/>
          <w:szCs w:val="28"/>
          <w:lang w:val="vi-VN"/>
        </w:rPr>
      </w:pPr>
      <w:r w:rsidRPr="00D4579A">
        <w:rPr>
          <w:rFonts w:cs="Times New Roman"/>
          <w:color w:val="000000"/>
          <w:szCs w:val="28"/>
          <w:lang w:val="vi-VN"/>
        </w:rPr>
        <w:t>- Việc gắn kết giữa xây dựng pháp luật và tổ chức thi hành pháp luật trong một số lĩnh vực chưa thực sự hiệu quả</w:t>
      </w:r>
      <w:r w:rsidRPr="00D4579A">
        <w:rPr>
          <w:rFonts w:cs="Times New Roman"/>
          <w:spacing w:val="-2"/>
          <w:szCs w:val="28"/>
          <w:lang w:val="vi-VN"/>
        </w:rPr>
        <w:t xml:space="preserve">, chưa </w:t>
      </w:r>
      <w:r w:rsidRPr="0032532B">
        <w:rPr>
          <w:rFonts w:cs="Times New Roman"/>
          <w:spacing w:val="-2"/>
          <w:szCs w:val="28"/>
          <w:lang w:val="vi-VN"/>
        </w:rPr>
        <w:t>phản ánh đầy đủ, kịp thời nhu cầu thực tiễn</w:t>
      </w:r>
      <w:r w:rsidRPr="00D4579A">
        <w:rPr>
          <w:rFonts w:cs="Times New Roman"/>
          <w:color w:val="000000"/>
          <w:szCs w:val="28"/>
          <w:lang w:val="vi-VN"/>
        </w:rPr>
        <w:t xml:space="preserve">; </w:t>
      </w:r>
      <w:r w:rsidR="001D169A" w:rsidRPr="00D4579A">
        <w:rPr>
          <w:rFonts w:cs="Times New Roman"/>
          <w:color w:val="000000"/>
          <w:szCs w:val="28"/>
          <w:lang w:val="vi-VN"/>
        </w:rPr>
        <w:t xml:space="preserve">việc </w:t>
      </w:r>
      <w:r w:rsidRPr="00D4579A">
        <w:rPr>
          <w:rFonts w:cs="Times New Roman"/>
          <w:color w:val="000000"/>
          <w:szCs w:val="28"/>
          <w:lang w:val="vi-VN"/>
        </w:rPr>
        <w:t xml:space="preserve">triển khai thực hiện </w:t>
      </w:r>
      <w:r w:rsidR="001D169A" w:rsidRPr="00D4579A">
        <w:rPr>
          <w:rFonts w:cs="Times New Roman"/>
          <w:spacing w:val="2"/>
          <w:szCs w:val="28"/>
          <w:lang w:val="vi-VN"/>
        </w:rPr>
        <w:t>một</w:t>
      </w:r>
      <w:r w:rsidR="001D169A" w:rsidRPr="00D4579A">
        <w:rPr>
          <w:rFonts w:cs="Times New Roman"/>
          <w:color w:val="000000"/>
          <w:szCs w:val="28"/>
          <w:lang w:val="vi-VN"/>
        </w:rPr>
        <w:t xml:space="preserve"> số chế định pháp luật còn </w:t>
      </w:r>
      <w:r w:rsidRPr="00D4579A">
        <w:rPr>
          <w:rFonts w:cs="Times New Roman"/>
          <w:color w:val="000000"/>
          <w:szCs w:val="28"/>
          <w:lang w:val="vi-VN"/>
        </w:rPr>
        <w:lastRenderedPageBreak/>
        <w:t>thiếu</w:t>
      </w:r>
      <w:r w:rsidRPr="00D4579A">
        <w:rPr>
          <w:rFonts w:cs="Times New Roman"/>
          <w:spacing w:val="2"/>
          <w:szCs w:val="28"/>
          <w:lang w:val="vi-VN"/>
        </w:rPr>
        <w:t xml:space="preserve"> đồng bộ, nhất là xử lý vi phạm chưa kịp thời và đủ nghiêm khắc. </w:t>
      </w:r>
      <w:r w:rsidRPr="00D4579A">
        <w:rPr>
          <w:rFonts w:cs="Times New Roman"/>
          <w:color w:val="000000"/>
          <w:szCs w:val="28"/>
          <w:lang w:val="vi-VN"/>
        </w:rPr>
        <w:t>Cơ chế đảm bảo cho người dân giám sát thi hành pháp luật còn chưa thực sự phát huy hiệu quả trong thực tiễn</w:t>
      </w:r>
      <w:r w:rsidRPr="0032532B">
        <w:rPr>
          <w:rFonts w:cs="Times New Roman"/>
          <w:color w:val="000000"/>
          <w:szCs w:val="28"/>
          <w:lang w:val="vi-VN"/>
        </w:rPr>
        <w:t>.</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szCs w:val="28"/>
          <w:lang w:val="vi-VN"/>
        </w:rPr>
      </w:pPr>
      <w:r w:rsidRPr="00D4579A">
        <w:rPr>
          <w:rFonts w:cs="Times New Roman"/>
          <w:spacing w:val="2"/>
          <w:szCs w:val="28"/>
          <w:lang w:val="vi-VN"/>
        </w:rPr>
        <w:t>- Một số trường hợ</w:t>
      </w:r>
      <w:r w:rsidR="003A7A76" w:rsidRPr="00D4579A">
        <w:rPr>
          <w:rFonts w:cs="Times New Roman"/>
          <w:spacing w:val="2"/>
          <w:szCs w:val="28"/>
          <w:lang w:val="vi-VN"/>
        </w:rPr>
        <w:t>p</w:t>
      </w:r>
      <w:r w:rsidRPr="00D4579A">
        <w:rPr>
          <w:rFonts w:cs="Times New Roman"/>
          <w:szCs w:val="28"/>
          <w:lang w:val="vi-VN"/>
        </w:rPr>
        <w:t xml:space="preserve">ban hành </w:t>
      </w:r>
      <w:r w:rsidR="00443144">
        <w:rPr>
          <w:rFonts w:cs="Times New Roman"/>
          <w:szCs w:val="28"/>
        </w:rPr>
        <w:t xml:space="preserve">văn bản QPPL </w:t>
      </w:r>
      <w:r w:rsidRPr="00D4579A">
        <w:rPr>
          <w:rFonts w:cs="Times New Roman"/>
          <w:szCs w:val="28"/>
          <w:lang w:val="vi-VN"/>
        </w:rPr>
        <w:t>chưa chú trọng đúng mức đến đánh</w:t>
      </w:r>
      <w:r w:rsidRPr="0032532B">
        <w:rPr>
          <w:rFonts w:cs="Times New Roman"/>
          <w:szCs w:val="28"/>
          <w:lang w:val="vi-VN"/>
        </w:rPr>
        <w:t xml:space="preserve"> giá tác động </w:t>
      </w:r>
      <w:r w:rsidRPr="00D4579A">
        <w:rPr>
          <w:rFonts w:cs="Times New Roman"/>
          <w:szCs w:val="28"/>
          <w:lang w:val="vi-VN"/>
        </w:rPr>
        <w:t>và c</w:t>
      </w:r>
      <w:r w:rsidRPr="0032532B">
        <w:rPr>
          <w:rFonts w:cs="Times New Roman"/>
          <w:szCs w:val="28"/>
          <w:lang w:val="vi-VN"/>
        </w:rPr>
        <w:t>ác điều kiện bảo đảm thi hành,</w:t>
      </w:r>
      <w:r w:rsidRPr="00D4579A">
        <w:rPr>
          <w:rFonts w:cs="Times New Roman"/>
          <w:szCs w:val="28"/>
          <w:lang w:val="vi-VN"/>
        </w:rPr>
        <w:t xml:space="preserve">dẫn đến </w:t>
      </w:r>
      <w:r w:rsidRPr="0032532B">
        <w:rPr>
          <w:rFonts w:cs="Times New Roman"/>
          <w:szCs w:val="28"/>
          <w:lang w:val="vi-VN"/>
        </w:rPr>
        <w:t xml:space="preserve">khó đi vào cuộc sống. </w:t>
      </w:r>
      <w:r w:rsidRPr="0032532B">
        <w:rPr>
          <w:rFonts w:cs="Times New Roman"/>
          <w:spacing w:val="-2"/>
          <w:szCs w:val="28"/>
          <w:lang w:val="vi-VN"/>
        </w:rPr>
        <w:t xml:space="preserve">Việc tổng kết thực tiễn thi hành văn bản QPPL trong </w:t>
      </w:r>
      <w:r w:rsidRPr="00D4579A">
        <w:rPr>
          <w:rFonts w:cs="Times New Roman"/>
          <w:spacing w:val="-2"/>
          <w:szCs w:val="28"/>
          <w:lang w:val="vi-VN"/>
        </w:rPr>
        <w:t>một số</w:t>
      </w:r>
      <w:r w:rsidRPr="0032532B">
        <w:rPr>
          <w:rFonts w:cs="Times New Roman"/>
          <w:spacing w:val="-2"/>
          <w:szCs w:val="28"/>
          <w:lang w:val="vi-VN"/>
        </w:rPr>
        <w:t xml:space="preserve"> trường hợp chưa được tiến hành </w:t>
      </w:r>
      <w:r w:rsidRPr="00D4579A">
        <w:rPr>
          <w:rFonts w:cs="Times New Roman"/>
          <w:spacing w:val="-2"/>
          <w:szCs w:val="28"/>
          <w:lang w:val="vi-VN"/>
        </w:rPr>
        <w:t>kịp thời, hiệu quả</w:t>
      </w:r>
      <w:r w:rsidRPr="0032532B">
        <w:rPr>
          <w:rFonts w:cs="Times New Roman"/>
          <w:spacing w:val="-2"/>
          <w:szCs w:val="28"/>
          <w:lang w:val="vi-VN"/>
        </w:rPr>
        <w:t xml:space="preserve">. </w:t>
      </w:r>
    </w:p>
    <w:p w:rsidR="004D5313" w:rsidRPr="00D71517" w:rsidRDefault="004D5313" w:rsidP="003B7DB3">
      <w:pPr>
        <w:spacing w:before="240" w:after="0" w:line="240" w:lineRule="auto"/>
        <w:ind w:firstLine="567"/>
        <w:jc w:val="both"/>
        <w:rPr>
          <w:rFonts w:cs="Times New Roman"/>
          <w:szCs w:val="28"/>
          <w:lang w:val="da-DK"/>
        </w:rPr>
      </w:pPr>
      <w:r w:rsidRPr="00D71517">
        <w:rPr>
          <w:rFonts w:cs="Times New Roman"/>
          <w:szCs w:val="28"/>
          <w:lang w:val="da-DK"/>
        </w:rPr>
        <w:t>- Kết quả tổng hợp những phản ánh, kiến nghị của các cơ quan, tổ chức, cá nhân về bất cập của các văn bản QPPL cho thấy, nhiều vướng mắc, bất cập xuất phát từ việc hiểu không đúng, không nắm vững nguyên tắc áp dụng pháp luậ</w:t>
      </w:r>
      <w:r>
        <w:rPr>
          <w:rFonts w:cs="Times New Roman"/>
          <w:szCs w:val="28"/>
          <w:lang w:val="da-DK"/>
        </w:rPr>
        <w:t xml:space="preserve">t </w:t>
      </w:r>
      <w:r w:rsidRPr="00D71517">
        <w:rPr>
          <w:rFonts w:cs="Times New Roman"/>
          <w:szCs w:val="28"/>
          <w:lang w:val="da-DK"/>
        </w:rPr>
        <w:t xml:space="preserve">dẫn đến lúng túng, thậm chí áp dụng sai pháp luật. </w:t>
      </w:r>
    </w:p>
    <w:p w:rsidR="00C67A1C" w:rsidRPr="003B7DB3" w:rsidRDefault="00C67A1C" w:rsidP="003B7DB3">
      <w:pPr>
        <w:pStyle w:val="BodyTextIndent"/>
        <w:spacing w:before="240" w:after="0"/>
        <w:ind w:left="0" w:firstLine="567"/>
        <w:jc w:val="both"/>
        <w:outlineLvl w:val="4"/>
        <w:rPr>
          <w:spacing w:val="2"/>
          <w:lang w:val="da-DK"/>
        </w:rPr>
      </w:pPr>
      <w:r w:rsidRPr="003B7DB3">
        <w:rPr>
          <w:lang w:val="da-DK"/>
        </w:rPr>
        <w:t>2.2. Nguyên nhân</w:t>
      </w:r>
    </w:p>
    <w:p w:rsidR="00C67A1C" w:rsidRPr="003B7DB3" w:rsidRDefault="00C67A1C" w:rsidP="003B7DB3">
      <w:pPr>
        <w:pStyle w:val="BodyTextIndent"/>
        <w:spacing w:before="240" w:after="0"/>
        <w:ind w:left="0" w:firstLine="567"/>
        <w:jc w:val="both"/>
        <w:outlineLvl w:val="4"/>
        <w:rPr>
          <w:spacing w:val="2"/>
          <w:lang w:val="da-DK"/>
        </w:rPr>
      </w:pPr>
      <w:r w:rsidRPr="003B7DB3">
        <w:rPr>
          <w:spacing w:val="2"/>
          <w:lang w:val="da-DK"/>
        </w:rPr>
        <w:t>a) Nguyên nhân khách quan</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spacing w:val="-2"/>
          <w:szCs w:val="28"/>
          <w:lang w:val="vi-VN"/>
        </w:rPr>
      </w:pPr>
      <w:r w:rsidRPr="00D4579A">
        <w:rPr>
          <w:rFonts w:cs="Times New Roman"/>
          <w:spacing w:val="2"/>
          <w:szCs w:val="28"/>
          <w:lang w:val="da-DK"/>
        </w:rPr>
        <w:t>-N</w:t>
      </w:r>
      <w:r w:rsidRPr="0032532B">
        <w:rPr>
          <w:rFonts w:cs="Times New Roman"/>
          <w:bCs/>
          <w:szCs w:val="28"/>
          <w:lang w:val="vi-VN"/>
        </w:rPr>
        <w:t xml:space="preserve">guồn lực </w:t>
      </w:r>
      <w:r w:rsidRPr="00D4579A">
        <w:rPr>
          <w:rFonts w:cs="Times New Roman"/>
          <w:bCs/>
          <w:szCs w:val="28"/>
          <w:lang w:val="da-DK"/>
        </w:rPr>
        <w:t xml:space="preserve">nhìn chung </w:t>
      </w:r>
      <w:r w:rsidRPr="0032532B">
        <w:rPr>
          <w:rFonts w:cs="Times New Roman"/>
          <w:bCs/>
          <w:szCs w:val="28"/>
          <w:lang w:val="vi-VN"/>
        </w:rPr>
        <w:t xml:space="preserve">chưa </w:t>
      </w:r>
      <w:r w:rsidRPr="00D4579A">
        <w:rPr>
          <w:rFonts w:cs="Times New Roman"/>
          <w:bCs/>
          <w:szCs w:val="28"/>
          <w:lang w:val="da-DK"/>
        </w:rPr>
        <w:t xml:space="preserve">tương xứng với tầm quan trọng, tính chất khó khăn, </w:t>
      </w:r>
      <w:r w:rsidRPr="0032532B">
        <w:rPr>
          <w:rFonts w:cs="Times New Roman"/>
          <w:szCs w:val="28"/>
          <w:lang w:val="vi-VN"/>
        </w:rPr>
        <w:t>phức tạp của hoạt động xây dựng pháp luật.</w:t>
      </w:r>
      <w:r w:rsidRPr="00D4579A">
        <w:rPr>
          <w:rFonts w:cs="Times New Roman"/>
          <w:bCs/>
          <w:szCs w:val="28"/>
          <w:lang w:val="vi-VN"/>
        </w:rPr>
        <w:t>C</w:t>
      </w:r>
      <w:r w:rsidRPr="0032532B">
        <w:rPr>
          <w:rFonts w:cs="Times New Roman"/>
          <w:bCs/>
          <w:szCs w:val="28"/>
          <w:lang w:val="vi-VN"/>
        </w:rPr>
        <w:t>ác điều kiện đảm bảo thi hành pháp luật còn chưađầy đủ</w:t>
      </w:r>
      <w:r w:rsidRPr="00D4579A">
        <w:rPr>
          <w:rFonts w:cs="Times New Roman"/>
          <w:bCs/>
          <w:szCs w:val="28"/>
          <w:lang w:val="vi-VN"/>
        </w:rPr>
        <w:t xml:space="preserve">, nhất là về </w:t>
      </w:r>
      <w:r w:rsidRPr="0032532B">
        <w:rPr>
          <w:rFonts w:cs="Times New Roman"/>
          <w:bCs/>
          <w:szCs w:val="28"/>
          <w:lang w:val="vi-VN"/>
        </w:rPr>
        <w:t xml:space="preserve">tổ chức, bộ máy, biên chế và kinh phí; </w:t>
      </w:r>
      <w:r w:rsidRPr="00D4579A">
        <w:rPr>
          <w:rFonts w:cs="Times New Roman"/>
          <w:bCs/>
          <w:szCs w:val="28"/>
          <w:lang w:val="vi-VN"/>
        </w:rPr>
        <w:t>cơ</w:t>
      </w:r>
      <w:r w:rsidRPr="0032532B">
        <w:rPr>
          <w:rFonts w:cs="Times New Roman"/>
          <w:bCs/>
          <w:szCs w:val="28"/>
          <w:lang w:val="vi-VN"/>
        </w:rPr>
        <w:t xml:space="preserve"> chế phối hợp </w:t>
      </w:r>
      <w:r w:rsidR="00584876" w:rsidRPr="00D4579A">
        <w:rPr>
          <w:rFonts w:cs="Times New Roman"/>
          <w:bCs/>
          <w:szCs w:val="28"/>
          <w:lang w:val="vi-VN"/>
        </w:rPr>
        <w:t>trong</w:t>
      </w:r>
      <w:r w:rsidRPr="00D4579A">
        <w:rPr>
          <w:rFonts w:cs="Times New Roman"/>
          <w:bCs/>
          <w:szCs w:val="28"/>
          <w:lang w:val="vi-VN"/>
        </w:rPr>
        <w:t xml:space="preserve"> t</w:t>
      </w:r>
      <w:r w:rsidRPr="0032532B">
        <w:rPr>
          <w:rFonts w:cs="Times New Roman"/>
          <w:bCs/>
          <w:szCs w:val="28"/>
          <w:lang w:val="vi-VN"/>
        </w:rPr>
        <w:t xml:space="preserve">ổ chức thi hành pháp </w:t>
      </w:r>
      <w:r w:rsidRPr="00D4579A">
        <w:rPr>
          <w:rFonts w:cs="Times New Roman"/>
          <w:bCs/>
          <w:szCs w:val="28"/>
          <w:lang w:val="vi-VN"/>
        </w:rPr>
        <w:t>luật còn chưa đồng bộ, hiệu quả</w:t>
      </w:r>
      <w:r w:rsidRPr="00D4579A">
        <w:rPr>
          <w:rFonts w:cs="Times New Roman"/>
          <w:spacing w:val="2"/>
          <w:szCs w:val="28"/>
          <w:lang w:val="vi-VN"/>
        </w:rPr>
        <w:t xml:space="preserve">. </w:t>
      </w:r>
      <w:r w:rsidRPr="00D4579A">
        <w:rPr>
          <w:rFonts w:cs="Times New Roman"/>
          <w:szCs w:val="28"/>
          <w:lang w:val="vi-VN"/>
        </w:rPr>
        <w:t>Hoạt động đào tạo, xây dựng đội ngũ cán bộ xây dựng pháp luật chưa thực sự sát với yêu cầu thực tiễn; c</w:t>
      </w:r>
      <w:r w:rsidRPr="00D4579A">
        <w:rPr>
          <w:rFonts w:cs="Times New Roman"/>
          <w:spacing w:val="-2"/>
          <w:szCs w:val="28"/>
          <w:lang w:val="vi-VN"/>
        </w:rPr>
        <w:t xml:space="preserve">ơ chế đãi ngộ chưa thu hút được nguồn cán bộ có chuyên môn cao. </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spacing w:val="-2"/>
          <w:szCs w:val="28"/>
          <w:lang w:val="vi-VN"/>
        </w:rPr>
      </w:pPr>
      <w:r w:rsidRPr="00D4579A">
        <w:rPr>
          <w:rFonts w:cs="Times New Roman"/>
          <w:spacing w:val="2"/>
          <w:szCs w:val="28"/>
          <w:lang w:val="vi-VN"/>
        </w:rPr>
        <w:t xml:space="preserve">-Một số vấn đề lý thuyết căn bản về pháp luật đã được nghiên cứu, đúc rút trong khoa học pháp lý (luật công, </w:t>
      </w:r>
      <w:r w:rsidRPr="00D4579A">
        <w:rPr>
          <w:rFonts w:cs="Times New Roman"/>
          <w:spacing w:val="-2"/>
          <w:szCs w:val="28"/>
          <w:lang w:val="vi-VN"/>
        </w:rPr>
        <w:t xml:space="preserve">luật tư, luật chung, luật riêng, ủy quyền lập pháp, giải thích pháp luật, án lệ…), nhưng chưa được ứng dụng hiệu quả trong thực tiễn xây dựng và áp dụng pháp luật. </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spacing w:val="-2"/>
          <w:szCs w:val="28"/>
          <w:lang w:val="vi-VN"/>
        </w:rPr>
      </w:pPr>
      <w:r w:rsidRPr="00D4579A">
        <w:rPr>
          <w:rFonts w:cs="Times New Roman"/>
          <w:spacing w:val="-2"/>
          <w:szCs w:val="28"/>
          <w:lang w:val="vi-VN"/>
        </w:rPr>
        <w:t xml:space="preserve">- Thời gian qua, nhiều vấn đề kinh tế, xã hội mới, phức tạp nảy sinh, nhất là trong bối cảnh cuộc Cách mạng công nghiệp lần thứ tư, đã dẫn tới những bất cập trong hệ thống pháp luật hiện hành. </w:t>
      </w:r>
    </w:p>
    <w:p w:rsidR="00C67A1C" w:rsidRPr="003B7DB3" w:rsidRDefault="00C67A1C" w:rsidP="003B7DB3">
      <w:pPr>
        <w:pStyle w:val="Heading4"/>
        <w:spacing w:after="0"/>
        <w:ind w:firstLine="567"/>
        <w:jc w:val="both"/>
        <w:rPr>
          <w:rFonts w:ascii="Times New Roman" w:hAnsi="Times New Roman"/>
          <w:spacing w:val="2"/>
        </w:rPr>
      </w:pPr>
      <w:r w:rsidRPr="003B7DB3">
        <w:rPr>
          <w:rFonts w:ascii="Times New Roman" w:hAnsi="Times New Roman"/>
          <w:b w:val="0"/>
          <w:spacing w:val="2"/>
          <w:lang w:val="vi-VN"/>
        </w:rPr>
        <w:t xml:space="preserve">b) Nguyên nhân </w:t>
      </w:r>
      <w:r w:rsidR="00DF66D3" w:rsidRPr="003B7DB3">
        <w:rPr>
          <w:rFonts w:ascii="Times New Roman" w:hAnsi="Times New Roman"/>
          <w:b w:val="0"/>
          <w:spacing w:val="2"/>
        </w:rPr>
        <w:t>chủ quan</w:t>
      </w:r>
    </w:p>
    <w:p w:rsidR="00C67A1C" w:rsidRPr="00D4579A" w:rsidRDefault="00C67A1C" w:rsidP="003B7DB3">
      <w:pPr>
        <w:shd w:val="clear" w:color="auto" w:fill="FFFFFF"/>
        <w:spacing w:before="240" w:after="0" w:line="240" w:lineRule="auto"/>
        <w:ind w:firstLine="567"/>
        <w:jc w:val="both"/>
        <w:rPr>
          <w:rFonts w:cs="Times New Roman"/>
          <w:color w:val="000000"/>
          <w:szCs w:val="28"/>
          <w:lang w:val="vi-VN"/>
        </w:rPr>
      </w:pPr>
      <w:r w:rsidRPr="00D4579A">
        <w:rPr>
          <w:rFonts w:cs="Times New Roman"/>
          <w:spacing w:val="2"/>
          <w:szCs w:val="28"/>
          <w:lang w:val="vi-VN"/>
        </w:rPr>
        <w:t xml:space="preserve">- Nhận thức của lãnh đạo một số cơ quan </w:t>
      </w:r>
      <w:r w:rsidRPr="00D4579A">
        <w:rPr>
          <w:rFonts w:cs="Times New Roman"/>
          <w:szCs w:val="28"/>
          <w:lang w:val="vi-VN"/>
        </w:rPr>
        <w:t>còn chưa thật sự đầy đủ về nội dung, yêu cầu của công tác xây dựng pháp luật</w:t>
      </w:r>
      <w:r w:rsidR="00445B89" w:rsidRPr="00D4579A">
        <w:rPr>
          <w:rFonts w:cs="Times New Roman"/>
          <w:szCs w:val="28"/>
          <w:lang w:val="vi-VN"/>
        </w:rPr>
        <w:t>;v</w:t>
      </w:r>
      <w:r w:rsidRPr="00D4579A">
        <w:rPr>
          <w:rFonts w:cs="Times New Roman"/>
          <w:szCs w:val="28"/>
          <w:lang w:val="vi-VN"/>
        </w:rPr>
        <w:t>ẫn còn trường hợp</w:t>
      </w:r>
      <w:r w:rsidRPr="0032532B">
        <w:rPr>
          <w:rFonts w:cs="Times New Roman"/>
          <w:szCs w:val="28"/>
          <w:lang w:val="vi-VN"/>
        </w:rPr>
        <w:t xml:space="preserve"> chưa tuân thủ đầy đủ quy trình </w:t>
      </w:r>
      <w:r w:rsidRPr="00D4579A">
        <w:rPr>
          <w:rFonts w:cs="Times New Roman"/>
          <w:szCs w:val="28"/>
          <w:lang w:val="vi-VN"/>
        </w:rPr>
        <w:t>xây dựng</w:t>
      </w:r>
      <w:r w:rsidRPr="0032532B">
        <w:rPr>
          <w:rFonts w:cs="Times New Roman"/>
          <w:szCs w:val="28"/>
          <w:lang w:val="vi-VN"/>
        </w:rPr>
        <w:t xml:space="preserve"> văn bản</w:t>
      </w:r>
      <w:r w:rsidRPr="00D4579A">
        <w:rPr>
          <w:rFonts w:cs="Times New Roman"/>
          <w:szCs w:val="28"/>
          <w:lang w:val="vi-VN"/>
        </w:rPr>
        <w:t>;</w:t>
      </w:r>
      <w:r w:rsidRPr="00D4579A">
        <w:rPr>
          <w:rFonts w:cs="Times New Roman"/>
          <w:color w:val="000000"/>
          <w:szCs w:val="28"/>
          <w:lang w:val="vi-VN"/>
        </w:rPr>
        <w:t xml:space="preserve"> lấy ý kiến về dự thảo văn bản, nhất là ý kiến của đối tượng chịu sự tác động trực tiếp của văn bản còn hình thức, chưa hiệu quả; việc tổng hợp, tiếp thu ý kiến đóng góp chưa triệt để; một số</w:t>
      </w:r>
      <w:r w:rsidRPr="00D4579A">
        <w:rPr>
          <w:rFonts w:cs="Times New Roman"/>
          <w:color w:val="000000"/>
          <w:spacing w:val="2"/>
          <w:szCs w:val="28"/>
          <w:lang w:val="vi-VN"/>
        </w:rPr>
        <w:t xml:space="preserve">dự thảo văn bản được xây dựng thiếu gắn kết với kết quả điều tra, khảo sát thực tiễn, cũng như chưa bảo đảm tính dự báo. </w:t>
      </w:r>
      <w:r w:rsidRPr="00D4579A">
        <w:rPr>
          <w:rFonts w:cs="Times New Roman"/>
          <w:color w:val="000000"/>
          <w:szCs w:val="28"/>
          <w:lang w:val="vi-VN"/>
        </w:rPr>
        <w:t xml:space="preserve">Năng lực, trình độ, kinh nghiệm xây dựng pháp luật còn hạn chế. </w:t>
      </w:r>
    </w:p>
    <w:p w:rsidR="00C67A1C" w:rsidRPr="00D4579A" w:rsidRDefault="00C67A1C" w:rsidP="003B7DB3">
      <w:pPr>
        <w:spacing w:before="240" w:after="0" w:line="240" w:lineRule="auto"/>
        <w:ind w:firstLine="567"/>
        <w:jc w:val="both"/>
        <w:rPr>
          <w:rFonts w:cs="Times New Roman"/>
          <w:color w:val="000000"/>
          <w:szCs w:val="28"/>
          <w:lang w:val="vi-VN"/>
        </w:rPr>
      </w:pPr>
      <w:r w:rsidRPr="00D4579A">
        <w:rPr>
          <w:rFonts w:cs="Times New Roman"/>
          <w:szCs w:val="28"/>
          <w:lang w:val="vi-VN"/>
        </w:rPr>
        <w:lastRenderedPageBreak/>
        <w:t xml:space="preserve">- </w:t>
      </w:r>
      <w:r w:rsidRPr="0032532B">
        <w:rPr>
          <w:rFonts w:cs="Times New Roman"/>
          <w:szCs w:val="28"/>
          <w:lang w:val="vi-VN"/>
        </w:rPr>
        <w:t xml:space="preserve">Những đổi mới </w:t>
      </w:r>
      <w:r w:rsidRPr="00D4579A">
        <w:rPr>
          <w:rFonts w:cs="Times New Roman"/>
          <w:szCs w:val="28"/>
          <w:lang w:val="vi-VN"/>
        </w:rPr>
        <w:t xml:space="preserve">về trình tự, </w:t>
      </w:r>
      <w:r w:rsidRPr="0032532B">
        <w:rPr>
          <w:rFonts w:cs="Times New Roman"/>
          <w:szCs w:val="28"/>
          <w:lang w:val="vi-VN"/>
        </w:rPr>
        <w:t>thủ tục xây dựng</w:t>
      </w:r>
      <w:r w:rsidRPr="00D4579A">
        <w:rPr>
          <w:rFonts w:cs="Times New Roman"/>
          <w:szCs w:val="28"/>
          <w:lang w:val="vi-VN"/>
        </w:rPr>
        <w:t xml:space="preserve">, </w:t>
      </w:r>
      <w:r w:rsidRPr="0032532B">
        <w:rPr>
          <w:rFonts w:cs="Times New Roman"/>
          <w:szCs w:val="28"/>
          <w:lang w:val="vi-VN"/>
        </w:rPr>
        <w:t xml:space="preserve">ban hành văn bản QPPL </w:t>
      </w:r>
      <w:r w:rsidRPr="00D4579A">
        <w:rPr>
          <w:rFonts w:cs="Times New Roman"/>
          <w:szCs w:val="28"/>
          <w:lang w:val="vi-VN"/>
        </w:rPr>
        <w:t xml:space="preserve">thời gian qua </w:t>
      </w:r>
      <w:r w:rsidRPr="0032532B">
        <w:rPr>
          <w:rFonts w:cs="Times New Roman"/>
          <w:szCs w:val="28"/>
          <w:lang w:val="vi-VN"/>
        </w:rPr>
        <w:t xml:space="preserve">chưa </w:t>
      </w:r>
      <w:r w:rsidRPr="00D4579A">
        <w:rPr>
          <w:rFonts w:cs="Times New Roman"/>
          <w:szCs w:val="28"/>
          <w:lang w:val="vi-VN"/>
        </w:rPr>
        <w:t xml:space="preserve">được </w:t>
      </w:r>
      <w:r w:rsidRPr="0032532B">
        <w:rPr>
          <w:rFonts w:cs="Times New Roman"/>
          <w:szCs w:val="28"/>
          <w:lang w:val="vi-VN"/>
        </w:rPr>
        <w:t xml:space="preserve">phát huy đầy đủ trong thực tiễn. </w:t>
      </w:r>
      <w:r w:rsidRPr="00D4579A">
        <w:rPr>
          <w:rFonts w:cs="Times New Roman"/>
          <w:color w:val="000000"/>
          <w:szCs w:val="28"/>
          <w:lang w:val="vi-VN"/>
        </w:rPr>
        <w:t xml:space="preserve">Hoạt động của Ban soạn thảo, Tổ biên tập còn chưa thực sự hiệu quả, thành viên Ban soạn thảo, Tổ biên tập còn chưa phát huy hết trách nhiệm. </w:t>
      </w:r>
    </w:p>
    <w:p w:rsidR="00C40BEA" w:rsidRDefault="00D4579A" w:rsidP="003B7DB3">
      <w:pPr>
        <w:widowControl w:val="0"/>
        <w:autoSpaceDE w:val="0"/>
        <w:autoSpaceDN w:val="0"/>
        <w:adjustRightInd w:val="0"/>
        <w:spacing w:before="240" w:after="0" w:line="240" w:lineRule="auto"/>
        <w:ind w:firstLine="567"/>
        <w:jc w:val="both"/>
        <w:rPr>
          <w:rFonts w:cs="Times New Roman"/>
          <w:szCs w:val="28"/>
        </w:rPr>
      </w:pPr>
      <w:r w:rsidRPr="00D71517">
        <w:rPr>
          <w:rFonts w:cs="Times New Roman"/>
          <w:szCs w:val="28"/>
        </w:rPr>
        <w:t xml:space="preserve">- </w:t>
      </w:r>
      <w:r w:rsidR="00E27B1D">
        <w:rPr>
          <w:rFonts w:cs="Times New Roman"/>
          <w:szCs w:val="28"/>
        </w:rPr>
        <w:t>Sự</w:t>
      </w:r>
      <w:r w:rsidRPr="00D71517">
        <w:rPr>
          <w:rFonts w:cs="Times New Roman"/>
          <w:szCs w:val="28"/>
        </w:rPr>
        <w:t xml:space="preserve"> phối hợp giữa các cơ quan liên quan trong xây dựng </w:t>
      </w:r>
      <w:r w:rsidR="005438C3">
        <w:rPr>
          <w:rFonts w:cs="Times New Roman"/>
          <w:szCs w:val="28"/>
        </w:rPr>
        <w:t xml:space="preserve">một số văn bản QPPL </w:t>
      </w:r>
      <w:r w:rsidRPr="00D71517">
        <w:rPr>
          <w:rFonts w:cs="Times New Roman"/>
          <w:szCs w:val="28"/>
        </w:rPr>
        <w:t xml:space="preserve">còn chưa hiệu quả. </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spacing w:val="2"/>
          <w:szCs w:val="28"/>
          <w:lang w:val="vi-VN"/>
        </w:rPr>
      </w:pPr>
      <w:r w:rsidRPr="00D4579A">
        <w:rPr>
          <w:rFonts w:cs="Times New Roman"/>
          <w:spacing w:val="2"/>
          <w:szCs w:val="28"/>
          <w:lang w:val="vi-VN"/>
        </w:rPr>
        <w:t>- Năng lựcmột bộ phận công chức làm công tác xây dựng pháp luật chưa đáp ứng được yêu cầu thực tiễn, nhất là về tính chuyên nghiệp, kỹ năng phân tích, dự báo, xây dựng chính sách</w:t>
      </w:r>
      <w:r w:rsidR="00584876" w:rsidRPr="00D4579A">
        <w:rPr>
          <w:rFonts w:cs="Times New Roman"/>
          <w:spacing w:val="2"/>
          <w:szCs w:val="28"/>
          <w:lang w:val="vi-VN"/>
        </w:rPr>
        <w:t xml:space="preserve"> và</w:t>
      </w:r>
      <w:r w:rsidRPr="00D4579A">
        <w:rPr>
          <w:rFonts w:cs="Times New Roman"/>
          <w:spacing w:val="2"/>
          <w:szCs w:val="28"/>
          <w:lang w:val="vi-VN"/>
        </w:rPr>
        <w:t xml:space="preserve"> áp dụng pháp luật. </w:t>
      </w:r>
    </w:p>
    <w:p w:rsidR="00C67A1C" w:rsidRPr="00D4579A" w:rsidRDefault="00C67A1C" w:rsidP="003B7DB3">
      <w:pPr>
        <w:widowControl w:val="0"/>
        <w:autoSpaceDE w:val="0"/>
        <w:autoSpaceDN w:val="0"/>
        <w:adjustRightInd w:val="0"/>
        <w:spacing w:before="240" w:after="0" w:line="240" w:lineRule="auto"/>
        <w:ind w:firstLine="567"/>
        <w:jc w:val="both"/>
        <w:rPr>
          <w:rFonts w:cs="Times New Roman"/>
          <w:b/>
          <w:color w:val="000000"/>
          <w:spacing w:val="-6"/>
          <w:szCs w:val="28"/>
          <w:lang w:val="vi-VN"/>
        </w:rPr>
      </w:pPr>
      <w:r w:rsidRPr="00D4579A">
        <w:rPr>
          <w:rFonts w:cs="Times New Roman"/>
          <w:b/>
          <w:color w:val="000000"/>
          <w:szCs w:val="28"/>
          <w:lang w:val="vi-VN"/>
        </w:rPr>
        <w:t>II</w:t>
      </w:r>
      <w:r w:rsidRPr="00D4579A">
        <w:rPr>
          <w:rFonts w:cs="Times New Roman"/>
          <w:b/>
          <w:color w:val="000000"/>
          <w:spacing w:val="-6"/>
          <w:szCs w:val="28"/>
          <w:lang w:val="vi-VN"/>
        </w:rPr>
        <w:t xml:space="preserve">. GIẢI PHÁP VÀ ĐỀ XUẤT, KIẾN NGHỊ </w:t>
      </w:r>
    </w:p>
    <w:p w:rsidR="00C67A1C" w:rsidRPr="003B7DB3" w:rsidRDefault="00C67A1C" w:rsidP="003B7DB3">
      <w:pPr>
        <w:shd w:val="clear" w:color="auto" w:fill="FFFFFF"/>
        <w:spacing w:before="240" w:after="0" w:line="240" w:lineRule="auto"/>
        <w:ind w:firstLine="567"/>
        <w:jc w:val="both"/>
        <w:rPr>
          <w:rFonts w:cs="Times New Roman"/>
          <w:color w:val="000000"/>
          <w:spacing w:val="-6"/>
          <w:szCs w:val="28"/>
          <w:lang w:val="vi-VN"/>
        </w:rPr>
      </w:pPr>
      <w:r w:rsidRPr="003B7DB3">
        <w:rPr>
          <w:rFonts w:cs="Times New Roman"/>
          <w:color w:val="000000"/>
          <w:spacing w:val="-6"/>
          <w:szCs w:val="28"/>
          <w:lang w:val="vi-VN"/>
        </w:rPr>
        <w:t xml:space="preserve">1. Giải pháp </w:t>
      </w:r>
    </w:p>
    <w:p w:rsidR="00C67A1C" w:rsidRPr="0032532B" w:rsidDel="00581B40" w:rsidRDefault="00C67A1C" w:rsidP="003B7DB3">
      <w:pPr>
        <w:pStyle w:val="BodyText2"/>
        <w:spacing w:before="240" w:after="0" w:line="240" w:lineRule="auto"/>
        <w:ind w:firstLine="567"/>
        <w:jc w:val="both"/>
        <w:rPr>
          <w:color w:val="000000"/>
        </w:rPr>
      </w:pPr>
      <w:r w:rsidRPr="00D4579A">
        <w:rPr>
          <w:color w:val="000000"/>
          <w:lang w:val="vi-VN"/>
        </w:rPr>
        <w:t xml:space="preserve">1.1. </w:t>
      </w:r>
      <w:r w:rsidRPr="00D4579A">
        <w:rPr>
          <w:lang w:val="vi-VN"/>
        </w:rPr>
        <w:t xml:space="preserve">Khẩn trươngthực hiện việc </w:t>
      </w:r>
      <w:r w:rsidRPr="0032532B">
        <w:t xml:space="preserve">sửa đổi, bổ sung, </w:t>
      </w:r>
      <w:r w:rsidRPr="00D4579A">
        <w:rPr>
          <w:lang w:val="vi-VN"/>
        </w:rPr>
        <w:t xml:space="preserve">thay thế, bãi bỏ, </w:t>
      </w:r>
      <w:r w:rsidRPr="0032532B">
        <w:t>ban hành mới các văn bản QPPL</w:t>
      </w:r>
      <w:r w:rsidRPr="00D4579A">
        <w:rPr>
          <w:color w:val="000000"/>
          <w:lang w:val="vi-VN"/>
        </w:rPr>
        <w:t xml:space="preserve"> theo các phương án đã được nêu tại mục B.II Báo cáo và các Phụ lục để </w:t>
      </w:r>
      <w:r w:rsidRPr="0032532B">
        <w:rPr>
          <w:color w:val="000000"/>
        </w:rPr>
        <w:t xml:space="preserve">xử lý </w:t>
      </w:r>
      <w:r w:rsidRPr="00D4579A">
        <w:rPr>
          <w:color w:val="000000"/>
          <w:lang w:val="vi-VN"/>
        </w:rPr>
        <w:t xml:space="preserve">kịp thời </w:t>
      </w:r>
      <w:r w:rsidRPr="0032532B">
        <w:rPr>
          <w:color w:val="000000"/>
        </w:rPr>
        <w:t>các quy định pháp luật có nội dung mâu thuẫn, chồng chéo, bất cập</w:t>
      </w:r>
      <w:r w:rsidRPr="00D4579A">
        <w:rPr>
          <w:color w:val="000000"/>
          <w:lang w:val="vi-VN"/>
        </w:rPr>
        <w:t xml:space="preserve"> hoặc </w:t>
      </w:r>
      <w:r w:rsidRPr="0032532B">
        <w:rPr>
          <w:color w:val="000000"/>
        </w:rPr>
        <w:t>không phù hợp</w:t>
      </w:r>
      <w:r w:rsidRPr="00D4579A">
        <w:rPr>
          <w:color w:val="000000"/>
          <w:lang w:val="vi-VN"/>
        </w:rPr>
        <w:t xml:space="preserve"> thực tiễn. </w:t>
      </w:r>
    </w:p>
    <w:p w:rsidR="00C67A1C" w:rsidRPr="0032532B" w:rsidRDefault="00C67A1C" w:rsidP="003B7DB3">
      <w:pPr>
        <w:pStyle w:val="BodyText2"/>
        <w:spacing w:before="240" w:after="0" w:line="240" w:lineRule="auto"/>
        <w:ind w:firstLine="567"/>
        <w:jc w:val="both"/>
        <w:rPr>
          <w:spacing w:val="-4"/>
        </w:rPr>
      </w:pPr>
      <w:r w:rsidRPr="0032532B">
        <w:rPr>
          <w:color w:val="000000"/>
          <w:spacing w:val="-6"/>
        </w:rPr>
        <w:t xml:space="preserve">1.2. </w:t>
      </w:r>
      <w:r w:rsidRPr="0032532B">
        <w:t xml:space="preserve">Tiếp tục thực hiện nghiêm quy trình </w:t>
      </w:r>
      <w:r w:rsidR="00584876">
        <w:t xml:space="preserve">xây dựng, ban hành văn bản QPPL </w:t>
      </w:r>
      <w:r w:rsidRPr="0032532B">
        <w:t xml:space="preserve">theo </w:t>
      </w:r>
      <w:r w:rsidR="00584876">
        <w:t>Luật Ban hành văn bản QPPL, bảo đảm</w:t>
      </w:r>
      <w:r w:rsidRPr="0032532B">
        <w:t xml:space="preserve"> chặt chẽ, khoa học, chuyên nghiệp</w:t>
      </w:r>
      <w:r w:rsidR="00954EB3">
        <w:t xml:space="preserve">. </w:t>
      </w:r>
      <w:r w:rsidRPr="0032532B">
        <w:t xml:space="preserve">Có giải pháp cụ thể để </w:t>
      </w:r>
      <w:r w:rsidR="00954EB3">
        <w:t xml:space="preserve">hạn chế tối đa </w:t>
      </w:r>
      <w:r w:rsidRPr="0032532B">
        <w:t>việc ban hành văn bản có quy định chồng chéo, mâu thuẫn, không phù hợp thực tiễn. Chú trọng việc rà soát kỹ lưỡng các quy định pháp luật hiện hành liên quan trước khi ban hành quy định mớ</w:t>
      </w:r>
      <w:r w:rsidR="00584876">
        <w:t>i</w:t>
      </w:r>
      <w:r w:rsidRPr="0032532B">
        <w:t>; t</w:t>
      </w:r>
      <w:r w:rsidRPr="0032532B">
        <w:rPr>
          <w:rFonts w:eastAsia="SimSun"/>
          <w:spacing w:val="-2"/>
        </w:rPr>
        <w:t xml:space="preserve">ăng cường </w:t>
      </w:r>
      <w:r w:rsidRPr="0032532B">
        <w:t xml:space="preserve">huy động trí tuệ xã hội trong quá trình xây dựng chính sách, pháp luật. Thực hiện các giải pháp ứng dụng hiệu quả kết quả nghiên cứu khoa học pháp lý vào xây dựng pháp luật vàthi hành pháp </w:t>
      </w:r>
      <w:r w:rsidRPr="0032532B">
        <w:rPr>
          <w:spacing w:val="-4"/>
        </w:rPr>
        <w:t>luật. Tiếp tục nâng cao chất lượng các công tác thẩm định, thẩm tradự thảo văn bản</w:t>
      </w:r>
      <w:r w:rsidR="00584876">
        <w:rPr>
          <w:spacing w:val="-4"/>
        </w:rPr>
        <w:t xml:space="preserve"> QPPL</w:t>
      </w:r>
      <w:r w:rsidRPr="0032532B">
        <w:rPr>
          <w:spacing w:val="-4"/>
        </w:rPr>
        <w:t>.</w:t>
      </w:r>
    </w:p>
    <w:p w:rsidR="00C67A1C" w:rsidRPr="0032532B" w:rsidRDefault="00C67A1C" w:rsidP="003B7DB3">
      <w:pPr>
        <w:spacing w:before="240" w:after="0" w:line="240" w:lineRule="auto"/>
        <w:ind w:firstLine="567"/>
        <w:jc w:val="both"/>
        <w:rPr>
          <w:rFonts w:cs="Times New Roman"/>
          <w:szCs w:val="28"/>
        </w:rPr>
      </w:pPr>
      <w:r w:rsidRPr="0032532B">
        <w:rPr>
          <w:rFonts w:cs="Times New Roman"/>
          <w:szCs w:val="28"/>
        </w:rPr>
        <w:t xml:space="preserve">1.3. </w:t>
      </w:r>
      <w:r w:rsidRPr="0032532B">
        <w:rPr>
          <w:rFonts w:eastAsia="Times New Roman" w:cs="Times New Roman"/>
          <w:szCs w:val="28"/>
          <w:shd w:val="clear" w:color="auto" w:fill="FFFFFF"/>
        </w:rPr>
        <w:t>Các bộ, ngành, cơ quan liên quan cần quan tâm, nhận thức đầy đủ về nội dung, yêu cầu của công tác xây dựng</w:t>
      </w:r>
      <w:r w:rsidR="00954EB3">
        <w:rPr>
          <w:rFonts w:eastAsia="Times New Roman" w:cs="Times New Roman"/>
          <w:szCs w:val="28"/>
          <w:shd w:val="clear" w:color="auto" w:fill="FFFFFF"/>
        </w:rPr>
        <w:t xml:space="preserve"> pháp </w:t>
      </w:r>
      <w:r w:rsidRPr="0032532B">
        <w:rPr>
          <w:rFonts w:eastAsia="Times New Roman" w:cs="Times New Roman"/>
          <w:szCs w:val="28"/>
          <w:shd w:val="clear" w:color="auto" w:fill="FFFFFF"/>
        </w:rPr>
        <w:t>luật; cần nhận thức rõ văn bản quy phạm pháp luật là bộ phận cốt lõi của thể chế, tạo nguồn lực cho phát triển kinh tế - xã hội; t</w:t>
      </w:r>
      <w:r w:rsidRPr="0032532B">
        <w:rPr>
          <w:rFonts w:eastAsia="Calibri" w:cs="Times New Roman"/>
          <w:color w:val="000000"/>
          <w:szCs w:val="28"/>
        </w:rPr>
        <w:t xml:space="preserve">iếp tục thực hiện hiệu quả công tác kiểm tra, rà soát, hệ thống hóa văn bản </w:t>
      </w:r>
      <w:r w:rsidRPr="00D4579A">
        <w:rPr>
          <w:rFonts w:cs="Times New Roman"/>
          <w:color w:val="000000"/>
          <w:szCs w:val="28"/>
        </w:rPr>
        <w:t>quy phạm pháp luật</w:t>
      </w:r>
      <w:r w:rsidRPr="0032532B">
        <w:rPr>
          <w:rFonts w:eastAsia="Calibri" w:cs="Times New Roman"/>
          <w:color w:val="000000"/>
          <w:szCs w:val="28"/>
        </w:rPr>
        <w:t>, gắn kết chặt chẽ các công tác này với xây dựng pháp luật và thi hành pháp luậ</w:t>
      </w:r>
      <w:r w:rsidR="008C583E">
        <w:rPr>
          <w:rFonts w:eastAsia="Calibri" w:cs="Times New Roman"/>
          <w:color w:val="000000"/>
          <w:szCs w:val="28"/>
        </w:rPr>
        <w:t>t.</w:t>
      </w:r>
    </w:p>
    <w:p w:rsidR="00C67A1C" w:rsidRPr="0032532B" w:rsidRDefault="00C67A1C" w:rsidP="003B7DB3">
      <w:pPr>
        <w:pStyle w:val="BodyText2"/>
        <w:spacing w:before="240" w:after="0" w:line="240" w:lineRule="auto"/>
        <w:ind w:firstLine="567"/>
        <w:jc w:val="both"/>
        <w:rPr>
          <w:spacing w:val="-2"/>
        </w:rPr>
      </w:pPr>
      <w:r w:rsidRPr="0032532B">
        <w:t>1.4. Tăng cường nguồn lực cho công tác xây dựng pháp luật, có giải pháp đổi mới cơ chế phân bổ kinh phí,</w:t>
      </w:r>
      <w:r w:rsidRPr="0032532B">
        <w:rPr>
          <w:spacing w:val="-2"/>
        </w:rPr>
        <w:t xml:space="preserve"> đảm bảo tài chính</w:t>
      </w:r>
      <w:r w:rsidRPr="0032532B">
        <w:t>để đáp ứng</w:t>
      </w:r>
      <w:r w:rsidRPr="0032532B">
        <w:rPr>
          <w:spacing w:val="-2"/>
        </w:rPr>
        <w:t xml:space="preserve"> yêu cầu đổi mới quy trình </w:t>
      </w:r>
      <w:r w:rsidR="00584876">
        <w:rPr>
          <w:spacing w:val="-2"/>
        </w:rPr>
        <w:t xml:space="preserve">xây dựng </w:t>
      </w:r>
      <w:r w:rsidRPr="0032532B">
        <w:rPr>
          <w:spacing w:val="-2"/>
        </w:rPr>
        <w:t xml:space="preserve">chính sách, </w:t>
      </w:r>
      <w:r w:rsidR="00584876">
        <w:rPr>
          <w:spacing w:val="-2"/>
        </w:rPr>
        <w:t>pháp luật</w:t>
      </w:r>
      <w:r w:rsidRPr="0032532B">
        <w:t xml:space="preserve">, nhất là </w:t>
      </w:r>
      <w:r w:rsidR="00584876">
        <w:t xml:space="preserve">về </w:t>
      </w:r>
      <w:r w:rsidRPr="0032532B">
        <w:t xml:space="preserve">khảo sát thực </w:t>
      </w:r>
      <w:r w:rsidR="00584876">
        <w:t>ti</w:t>
      </w:r>
      <w:r w:rsidR="007E4EBE">
        <w:t>ễ</w:t>
      </w:r>
      <w:r w:rsidR="00584876">
        <w:t xml:space="preserve">n và </w:t>
      </w:r>
      <w:r w:rsidRPr="0032532B">
        <w:t>đánh giá tác động của chính sách</w:t>
      </w:r>
      <w:r w:rsidR="007E4EBE">
        <w:t>, đặc biệt là</w:t>
      </w:r>
      <w:r w:rsidR="007E4EBE">
        <w:rPr>
          <w:spacing w:val="-2"/>
        </w:rPr>
        <w:t xml:space="preserve"> n</w:t>
      </w:r>
      <w:r w:rsidRPr="0032532B">
        <w:rPr>
          <w:spacing w:val="-2"/>
        </w:rPr>
        <w:t xml:space="preserve">âng cao năng lực đội ngũ cán bộ, công chức làm công tác xây dựng pháp luật, cả </w:t>
      </w:r>
      <w:r w:rsidRPr="0032532B">
        <w:rPr>
          <w:spacing w:val="-2"/>
          <w:lang w:val="vi-VN"/>
        </w:rPr>
        <w:t>về số lượng</w:t>
      </w:r>
      <w:r w:rsidRPr="0032532B">
        <w:rPr>
          <w:spacing w:val="-2"/>
        </w:rPr>
        <w:t>, trình độ chuyên môn và đạo đức công vụ.</w:t>
      </w:r>
    </w:p>
    <w:p w:rsidR="00C67A1C" w:rsidRPr="0032532B" w:rsidRDefault="00C67A1C" w:rsidP="003B7DB3">
      <w:pPr>
        <w:widowControl w:val="0"/>
        <w:autoSpaceDE w:val="0"/>
        <w:adjustRightInd w:val="0"/>
        <w:spacing w:before="240" w:after="0" w:line="240" w:lineRule="auto"/>
        <w:ind w:firstLine="567"/>
        <w:jc w:val="both"/>
        <w:rPr>
          <w:rFonts w:cs="Times New Roman"/>
          <w:color w:val="000000"/>
          <w:spacing w:val="-4"/>
          <w:szCs w:val="28"/>
        </w:rPr>
      </w:pPr>
      <w:r w:rsidRPr="0032532B">
        <w:rPr>
          <w:rFonts w:cs="Times New Roman"/>
          <w:szCs w:val="28"/>
        </w:rPr>
        <w:lastRenderedPageBreak/>
        <w:t>1.5. Triển khai các giải pháp tạo thuận lợi cho người dân, doanh nghiệ</w:t>
      </w:r>
      <w:r w:rsidR="005E6608">
        <w:rPr>
          <w:rFonts w:cs="Times New Roman"/>
          <w:szCs w:val="28"/>
        </w:rPr>
        <w:t xml:space="preserve">p trong </w:t>
      </w:r>
      <w:r w:rsidRPr="0032532B">
        <w:rPr>
          <w:rFonts w:cs="Times New Roman"/>
          <w:szCs w:val="28"/>
        </w:rPr>
        <w:t xml:space="preserve">tiếp cận pháp luật. Tiếp tục triển khai có hiệu quả, thực chất công tác phổ </w:t>
      </w:r>
      <w:r w:rsidRPr="00D4579A">
        <w:rPr>
          <w:rFonts w:cs="Times New Roman"/>
          <w:spacing w:val="-4"/>
          <w:szCs w:val="28"/>
        </w:rPr>
        <w:t xml:space="preserve">biến, giáo dục pháp luật. Thực hiện các giải pháp bảo đảm chất lượngcác dịch vụ pháp lý, bổ trợ tư pháp. </w:t>
      </w:r>
      <w:r w:rsidR="009163B2" w:rsidRPr="00D4579A">
        <w:rPr>
          <w:rFonts w:cs="Times New Roman"/>
          <w:spacing w:val="-4"/>
          <w:szCs w:val="28"/>
        </w:rPr>
        <w:t>H</w:t>
      </w:r>
      <w:r w:rsidRPr="007E4EBE">
        <w:rPr>
          <w:rFonts w:cs="Times New Roman"/>
          <w:spacing w:val="-4"/>
          <w:szCs w:val="28"/>
        </w:rPr>
        <w:t>oàn thành Bộ pháp điển điện tử đảm bảo chất lượng, tiến độ, sớm đưa vào khai thác, sử dụng.</w:t>
      </w:r>
      <w:r w:rsidR="009163B2" w:rsidRPr="007E4EBE">
        <w:rPr>
          <w:rFonts w:cs="Times New Roman"/>
          <w:color w:val="000000"/>
          <w:spacing w:val="-4"/>
          <w:szCs w:val="28"/>
        </w:rPr>
        <w:t>Có giải pháp tăng cường hơn nữa chất lượng của C</w:t>
      </w:r>
      <w:r w:rsidRPr="007E4EBE">
        <w:rPr>
          <w:rFonts w:cs="Times New Roman"/>
          <w:color w:val="000000"/>
          <w:spacing w:val="-4"/>
          <w:szCs w:val="28"/>
        </w:rPr>
        <w:t>ơ sở dữ liệu quốc gia về pháp luật</w:t>
      </w:r>
      <w:r w:rsidR="001234F2" w:rsidRPr="007E4EBE">
        <w:rPr>
          <w:rFonts w:cs="Times New Roman"/>
          <w:color w:val="000000"/>
          <w:spacing w:val="-4"/>
          <w:szCs w:val="28"/>
        </w:rPr>
        <w:t xml:space="preserve"> và</w:t>
      </w:r>
      <w:r w:rsidRPr="007E4EBE">
        <w:rPr>
          <w:rFonts w:cs="Times New Roman"/>
          <w:color w:val="000000"/>
          <w:spacing w:val="-4"/>
          <w:szCs w:val="28"/>
        </w:rPr>
        <w:t xml:space="preserve"> công báo </w:t>
      </w:r>
      <w:r w:rsidR="001234F2" w:rsidRPr="007E4EBE">
        <w:rPr>
          <w:rFonts w:cs="Times New Roman"/>
          <w:color w:val="000000"/>
          <w:spacing w:val="-4"/>
          <w:szCs w:val="28"/>
        </w:rPr>
        <w:t xml:space="preserve">điện tử về </w:t>
      </w:r>
      <w:r w:rsidRPr="007E4EBE">
        <w:rPr>
          <w:rFonts w:cs="Times New Roman"/>
          <w:color w:val="000000"/>
          <w:spacing w:val="-4"/>
          <w:szCs w:val="28"/>
        </w:rPr>
        <w:t>văn bả</w:t>
      </w:r>
      <w:r w:rsidR="001234F2" w:rsidRPr="007E4EBE">
        <w:rPr>
          <w:rFonts w:cs="Times New Roman"/>
          <w:color w:val="000000"/>
          <w:spacing w:val="-4"/>
          <w:szCs w:val="28"/>
        </w:rPr>
        <w:t>n QPPL.</w:t>
      </w:r>
    </w:p>
    <w:p w:rsidR="00C67A1C" w:rsidRPr="0032532B" w:rsidRDefault="00C67A1C" w:rsidP="003B7DB3">
      <w:pPr>
        <w:widowControl w:val="0"/>
        <w:autoSpaceDE w:val="0"/>
        <w:adjustRightInd w:val="0"/>
        <w:spacing w:before="240" w:after="0" w:line="240" w:lineRule="auto"/>
        <w:ind w:firstLine="567"/>
        <w:jc w:val="both"/>
        <w:rPr>
          <w:rFonts w:cs="Times New Roman"/>
          <w:szCs w:val="28"/>
        </w:rPr>
      </w:pPr>
      <w:r w:rsidRPr="0032532B">
        <w:rPr>
          <w:rFonts w:cs="Times New Roman"/>
          <w:szCs w:val="28"/>
        </w:rPr>
        <w:t xml:space="preserve">1.6. </w:t>
      </w:r>
      <w:r w:rsidR="007075DD" w:rsidRPr="007075DD">
        <w:rPr>
          <w:rFonts w:cs="Times New Roman"/>
          <w:szCs w:val="28"/>
        </w:rPr>
        <w:t>Thực hiện đồng bộ các giải pháp bảo đảm hiệu quả tổ chức thi hành pháp luật</w:t>
      </w:r>
      <w:r w:rsidR="007075DD">
        <w:rPr>
          <w:rFonts w:cs="Times New Roman"/>
          <w:szCs w:val="28"/>
        </w:rPr>
        <w:t xml:space="preserve">. </w:t>
      </w:r>
      <w:r w:rsidR="007075DD" w:rsidRPr="007075DD">
        <w:rPr>
          <w:rFonts w:cs="Times New Roman"/>
          <w:szCs w:val="28"/>
        </w:rPr>
        <w:t>Chú trọng việc xem xét, đề nghị Ủy ban Thường vụ Quốc hội giải thích pháp luật trong trường hợpcó quy định trong luật, pháp lệnh chưa rõ ràng.</w:t>
      </w:r>
      <w:r w:rsidR="007075DD" w:rsidRPr="007075DD">
        <w:rPr>
          <w:rFonts w:eastAsia="Times New Roman" w:cs="Times New Roman"/>
          <w:szCs w:val="28"/>
        </w:rPr>
        <w:t>T</w:t>
      </w:r>
      <w:r w:rsidR="007075DD" w:rsidRPr="007075DD">
        <w:rPr>
          <w:rFonts w:eastAsia="Times New Roman" w:cs="Times New Roman"/>
          <w:szCs w:val="28"/>
          <w:lang w:val="vi-VN"/>
        </w:rPr>
        <w:t xml:space="preserve">ăng cường </w:t>
      </w:r>
      <w:r w:rsidR="007075DD" w:rsidRPr="007075DD">
        <w:rPr>
          <w:rFonts w:eastAsia="Times New Roman" w:cs="Times New Roman"/>
          <w:szCs w:val="28"/>
        </w:rPr>
        <w:t xml:space="preserve">việc tiếp nhận, xử lý phản ánh, kiến nghị của người dân, doanh nghiệp, </w:t>
      </w:r>
      <w:r w:rsidR="007075DD" w:rsidRPr="007075DD">
        <w:rPr>
          <w:rFonts w:cs="Times New Roman"/>
          <w:szCs w:val="28"/>
        </w:rPr>
        <w:t>chú trọng</w:t>
      </w:r>
      <w:r w:rsidR="007075DD" w:rsidRPr="007075DD">
        <w:rPr>
          <w:rFonts w:cs="Times New Roman"/>
          <w:szCs w:val="28"/>
          <w:lang w:val="vi-VN"/>
        </w:rPr>
        <w:t xml:space="preserve"> đối thoại với doanh nghiệp </w:t>
      </w:r>
      <w:r w:rsidR="007075DD" w:rsidRPr="007075DD">
        <w:rPr>
          <w:rFonts w:cs="Times New Roman"/>
          <w:szCs w:val="28"/>
        </w:rPr>
        <w:t>về vướng mắc, bất cập trong thực thi chính sách, pháp luật.</w:t>
      </w:r>
    </w:p>
    <w:p w:rsidR="00C67A1C" w:rsidRPr="003B7DB3" w:rsidRDefault="00C67A1C" w:rsidP="003B7DB3">
      <w:pPr>
        <w:spacing w:before="240" w:after="0" w:line="240" w:lineRule="auto"/>
        <w:ind w:firstLine="567"/>
        <w:jc w:val="both"/>
        <w:rPr>
          <w:rFonts w:cs="Times New Roman"/>
          <w:color w:val="000000"/>
          <w:szCs w:val="28"/>
        </w:rPr>
      </w:pPr>
      <w:r w:rsidRPr="003B7DB3">
        <w:rPr>
          <w:rFonts w:cs="Times New Roman"/>
          <w:color w:val="000000"/>
          <w:spacing w:val="-6"/>
          <w:szCs w:val="28"/>
        </w:rPr>
        <w:t xml:space="preserve">2. Đề xuất, kiến nghị </w:t>
      </w:r>
    </w:p>
    <w:p w:rsidR="00C67A1C" w:rsidRPr="0032532B" w:rsidRDefault="00C67A1C" w:rsidP="003B7DB3">
      <w:pPr>
        <w:spacing w:before="240" w:after="0" w:line="240" w:lineRule="auto"/>
        <w:ind w:firstLine="567"/>
        <w:jc w:val="both"/>
        <w:rPr>
          <w:rFonts w:cs="Times New Roman"/>
          <w:color w:val="000000"/>
          <w:spacing w:val="4"/>
          <w:szCs w:val="28"/>
        </w:rPr>
      </w:pPr>
      <w:r w:rsidRPr="0032532B">
        <w:rPr>
          <w:rFonts w:cs="Times New Roman"/>
          <w:color w:val="000000"/>
          <w:spacing w:val="2"/>
          <w:szCs w:val="28"/>
        </w:rPr>
        <w:t xml:space="preserve">Để tiếp tục triển khai có hiệu quả công tác xây dựng, thi hành pháp luật </w:t>
      </w:r>
      <w:r w:rsidRPr="0032532B">
        <w:rPr>
          <w:rFonts w:cs="Times New Roman"/>
          <w:color w:val="000000"/>
          <w:szCs w:val="28"/>
        </w:rPr>
        <w:t xml:space="preserve">trong </w:t>
      </w:r>
      <w:r w:rsidRPr="0032532B">
        <w:rPr>
          <w:rFonts w:cs="Times New Roman"/>
          <w:color w:val="000000"/>
          <w:spacing w:val="4"/>
          <w:szCs w:val="28"/>
        </w:rPr>
        <w:t xml:space="preserve">thời gian tới,Chính phủ đề xuất, </w:t>
      </w:r>
      <w:r w:rsidRPr="0032532B">
        <w:rPr>
          <w:rFonts w:cs="Times New Roman"/>
          <w:color w:val="000000"/>
          <w:spacing w:val="4"/>
          <w:szCs w:val="28"/>
          <w:lang w:val="vi-VN"/>
        </w:rPr>
        <w:t>kiến nghị</w:t>
      </w:r>
      <w:r w:rsidRPr="0032532B">
        <w:rPr>
          <w:rFonts w:cs="Times New Roman"/>
          <w:color w:val="000000"/>
          <w:spacing w:val="4"/>
          <w:szCs w:val="28"/>
        </w:rPr>
        <w:t xml:space="preserve"> các cơ quan của Đảng và Quốc hộinhư sau</w:t>
      </w:r>
      <w:r w:rsidRPr="0032532B">
        <w:rPr>
          <w:rFonts w:cs="Times New Roman"/>
          <w:color w:val="000000"/>
          <w:spacing w:val="4"/>
          <w:szCs w:val="28"/>
          <w:lang w:val="vi-VN"/>
        </w:rPr>
        <w:t>:</w:t>
      </w:r>
    </w:p>
    <w:p w:rsidR="00C67A1C" w:rsidRPr="0032532B" w:rsidRDefault="00C67A1C" w:rsidP="003B7DB3">
      <w:pPr>
        <w:spacing w:before="240" w:after="0" w:line="240" w:lineRule="auto"/>
        <w:ind w:firstLine="567"/>
        <w:jc w:val="both"/>
        <w:rPr>
          <w:rFonts w:cs="Times New Roman"/>
          <w:color w:val="000000"/>
          <w:szCs w:val="28"/>
        </w:rPr>
      </w:pPr>
      <w:r w:rsidRPr="0032532B">
        <w:rPr>
          <w:rFonts w:cs="Times New Roman"/>
          <w:szCs w:val="28"/>
        </w:rPr>
        <w:t xml:space="preserve">2.1. </w:t>
      </w:r>
      <w:r w:rsidRPr="0032532B">
        <w:rPr>
          <w:rFonts w:cs="Times New Roman"/>
          <w:szCs w:val="28"/>
          <w:lang w:val="da-DK" w:eastAsia="ja-JP"/>
        </w:rPr>
        <w:t>Bộ Chính trị, Ban Bí thư t</w:t>
      </w:r>
      <w:r w:rsidRPr="0032532B">
        <w:rPr>
          <w:rFonts w:cs="Times New Roman"/>
          <w:szCs w:val="28"/>
        </w:rPr>
        <w:t xml:space="preserve">iếp tục quan tâm lãnh đạo, chỉ đạo công tác xây dựng, thi hành pháp luật, nhất là định hướng đối với những chính sách lớn trong các dự án luật quan trọng và bảo đảm </w:t>
      </w:r>
      <w:r w:rsidRPr="0032532B">
        <w:rPr>
          <w:rFonts w:cs="Times New Roman"/>
          <w:kern w:val="2"/>
          <w:szCs w:val="28"/>
          <w:lang w:val="pt-BR"/>
        </w:rPr>
        <w:t>gắn kết hiệu quả giữa xây dựng pháp luật với tổ chức thi hành pháp luậ</w:t>
      </w:r>
      <w:r w:rsidR="008C583E">
        <w:rPr>
          <w:rFonts w:cs="Times New Roman"/>
          <w:kern w:val="2"/>
          <w:szCs w:val="28"/>
          <w:lang w:val="pt-BR"/>
        </w:rPr>
        <w:t>t.</w:t>
      </w:r>
    </w:p>
    <w:p w:rsidR="00C67A1C" w:rsidRPr="0032532B" w:rsidRDefault="00C67A1C" w:rsidP="003B7DB3">
      <w:pPr>
        <w:spacing w:before="240" w:after="0" w:line="240" w:lineRule="auto"/>
        <w:ind w:firstLine="567"/>
        <w:jc w:val="both"/>
        <w:rPr>
          <w:rFonts w:cs="Times New Roman"/>
          <w:color w:val="000000" w:themeColor="text1"/>
          <w:szCs w:val="28"/>
        </w:rPr>
      </w:pPr>
      <w:r w:rsidRPr="0032532B">
        <w:rPr>
          <w:rFonts w:cs="Times New Roman"/>
          <w:szCs w:val="28"/>
        </w:rPr>
        <w:t xml:space="preserve">2.2. </w:t>
      </w:r>
      <w:r w:rsidRPr="0032532B">
        <w:rPr>
          <w:rFonts w:cs="Times New Roman"/>
          <w:szCs w:val="28"/>
          <w:lang w:val="da-DK" w:eastAsia="ja-JP"/>
        </w:rPr>
        <w:t>Quốc hội tiếp tục quan tâm chỉ đạo nâng cao chất lượng hoạt động xây dựng pháp luật, nhất là các bộ luật, luật; xem xét việc ban hành Nghị quyết của Quốc hội về nhiệm vụ, giải pháp nâng cao chất lượng công tác xây dựng pháp luậ</w:t>
      </w:r>
      <w:r w:rsidR="001234F2">
        <w:rPr>
          <w:rFonts w:cs="Times New Roman"/>
          <w:szCs w:val="28"/>
          <w:lang w:val="da-DK" w:eastAsia="ja-JP"/>
        </w:rPr>
        <w:t>t</w:t>
      </w:r>
      <w:r w:rsidRPr="0032532B">
        <w:rPr>
          <w:rFonts w:cs="Times New Roman"/>
          <w:szCs w:val="28"/>
          <w:lang w:val="da-DK" w:eastAsia="ja-JP"/>
        </w:rPr>
        <w:t xml:space="preserve">; xem xét, chỉ đạo các cơ quan liên quan thực hiện phương án xử lý các </w:t>
      </w:r>
      <w:r w:rsidR="001234F2">
        <w:rPr>
          <w:rFonts w:cs="Times New Roman"/>
          <w:szCs w:val="28"/>
          <w:lang w:val="da-DK" w:eastAsia="ja-JP"/>
        </w:rPr>
        <w:t>quy định</w:t>
      </w:r>
      <w:r w:rsidRPr="0032532B">
        <w:rPr>
          <w:rFonts w:cs="Times New Roman"/>
          <w:szCs w:val="28"/>
          <w:lang w:val="da-DK" w:eastAsia="ja-JP"/>
        </w:rPr>
        <w:t xml:space="preserve"> mâu thuẫn, chồng chéo, bất cập, không phù hợp thực tiễn được nêu tại Báo báo và các Phụ lục kèm theo</w:t>
      </w:r>
      <w:r w:rsidRPr="0032532B">
        <w:rPr>
          <w:rFonts w:cs="Times New Roman"/>
          <w:color w:val="000000" w:themeColor="text1"/>
          <w:szCs w:val="28"/>
          <w:lang w:val="da-DK" w:eastAsia="ja-JP"/>
        </w:rPr>
        <w:t xml:space="preserve">; chỉ đạo </w:t>
      </w:r>
      <w:r w:rsidRPr="0032532B">
        <w:rPr>
          <w:rFonts w:cs="Times New Roman"/>
          <w:color w:val="000000" w:themeColor="text1"/>
          <w:szCs w:val="28"/>
          <w:lang w:val="vi-VN"/>
        </w:rPr>
        <w:t xml:space="preserve">Toà án </w:t>
      </w:r>
      <w:r w:rsidRPr="0032532B">
        <w:rPr>
          <w:rFonts w:cs="Times New Roman"/>
          <w:color w:val="000000" w:themeColor="text1"/>
          <w:szCs w:val="28"/>
        </w:rPr>
        <w:t>nhân dân tối cao tăng cường</w:t>
      </w:r>
      <w:r w:rsidRPr="0032532B">
        <w:rPr>
          <w:rFonts w:cs="Times New Roman"/>
          <w:color w:val="000000" w:themeColor="text1"/>
          <w:szCs w:val="28"/>
          <w:lang w:val="vi-VN"/>
        </w:rPr>
        <w:t xml:space="preserve"> nghiên cứu ban hành án lệ để </w:t>
      </w:r>
      <w:r w:rsidRPr="0032532B">
        <w:rPr>
          <w:rFonts w:cs="Times New Roman"/>
          <w:color w:val="000000" w:themeColor="text1"/>
          <w:szCs w:val="28"/>
        </w:rPr>
        <w:t>góp phần đảm bảo sự thống nhất trong thực hiện pháp luật.</w:t>
      </w:r>
    </w:p>
    <w:p w:rsidR="00FA74A7" w:rsidRDefault="00C67A1C" w:rsidP="003B7DB3">
      <w:pPr>
        <w:spacing w:before="240" w:after="0" w:line="240" w:lineRule="auto"/>
        <w:ind w:firstLine="567"/>
        <w:jc w:val="both"/>
        <w:rPr>
          <w:rFonts w:cs="Times New Roman"/>
          <w:spacing w:val="-2"/>
          <w:szCs w:val="28"/>
        </w:rPr>
      </w:pPr>
      <w:r w:rsidRPr="0032532B">
        <w:rPr>
          <w:rFonts w:cs="Times New Roman"/>
          <w:spacing w:val="-2"/>
          <w:szCs w:val="28"/>
          <w:lang w:val="da-DK" w:eastAsia="ja-JP"/>
        </w:rPr>
        <w:t>2.3. Ủy ban Thường vụ Quốc hội, Hội đồng Dân tộc và các Ủy ban của Quốc hội tăng cường hơn nữa hoạt động giám sát đối với công tác xây dựng, thi hành pháp luật,</w:t>
      </w:r>
      <w:r w:rsidRPr="00D4579A">
        <w:rPr>
          <w:rFonts w:cs="Times New Roman"/>
          <w:spacing w:val="-2"/>
          <w:szCs w:val="28"/>
        </w:rPr>
        <w:t xml:space="preserve"> nhất là các lĩnh vực pháp luật có nhiều vướng mắc</w:t>
      </w:r>
      <w:r w:rsidRPr="0032532B">
        <w:rPr>
          <w:rFonts w:cs="Times New Roman"/>
          <w:spacing w:val="-2"/>
          <w:szCs w:val="28"/>
          <w:lang w:val="da-DK" w:eastAsia="ja-JP"/>
        </w:rPr>
        <w:t xml:space="preserve">; tiếp tục quan tâm, </w:t>
      </w:r>
      <w:r w:rsidRPr="00D4579A">
        <w:rPr>
          <w:rFonts w:cs="Times New Roman"/>
          <w:spacing w:val="-2"/>
          <w:szCs w:val="28"/>
        </w:rPr>
        <w:t>thực hiện có hiệu quả hoạt động giải thích luật, pháp lệnh.</w:t>
      </w:r>
      <w:r w:rsidR="00A804D3">
        <w:rPr>
          <w:rFonts w:cs="Times New Roman"/>
          <w:spacing w:val="-2"/>
          <w:szCs w:val="28"/>
        </w:rPr>
        <w:t>/.</w:t>
      </w:r>
    </w:p>
    <w:p w:rsidR="003B7DB3" w:rsidRPr="003B7DB3" w:rsidRDefault="003B7DB3" w:rsidP="003B7DB3">
      <w:pPr>
        <w:spacing w:before="240" w:after="0" w:line="240" w:lineRule="auto"/>
        <w:ind w:firstLine="567"/>
        <w:jc w:val="both"/>
        <w:rPr>
          <w:rFonts w:cs="Times New Roman"/>
          <w:spacing w:val="-2"/>
          <w:sz w:val="16"/>
          <w:szCs w:val="28"/>
        </w:rPr>
      </w:pPr>
    </w:p>
    <w:p w:rsidR="00FA74A7" w:rsidRPr="007C2A27" w:rsidRDefault="00FA74A7" w:rsidP="00FA74A7">
      <w:pPr>
        <w:spacing w:before="240" w:after="0" w:line="240" w:lineRule="auto"/>
        <w:ind w:firstLine="567"/>
        <w:jc w:val="both"/>
        <w:rPr>
          <w:rFonts w:cs="Times New Roman"/>
          <w:color w:val="000000"/>
          <w:spacing w:val="-2"/>
          <w:sz w:val="27"/>
          <w:szCs w:val="27"/>
          <w:lang w:val="da-DK"/>
        </w:rPr>
      </w:pPr>
    </w:p>
    <w:sectPr w:rsidR="00FA74A7" w:rsidRPr="007C2A27" w:rsidSect="003B7DB3">
      <w:headerReference w:type="default" r:id="rId8"/>
      <w:footerReference w:type="even" r:id="rId9"/>
      <w:headerReference w:type="first" r:id="rId10"/>
      <w:pgSz w:w="11907" w:h="16840" w:code="9"/>
      <w:pgMar w:top="1418" w:right="1134" w:bottom="1134" w:left="1985" w:header="567" w:footer="720"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4759" w:rsidRDefault="00424759" w:rsidP="00843250">
      <w:pPr>
        <w:spacing w:after="0" w:line="240" w:lineRule="auto"/>
      </w:pPr>
      <w:r>
        <w:separator/>
      </w:r>
    </w:p>
  </w:endnote>
  <w:endnote w:type="continuationSeparator" w:id="1">
    <w:p w:rsidR="00424759" w:rsidRDefault="00424759" w:rsidP="00843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3E" w:rsidRDefault="00C55E03" w:rsidP="004A04DA">
    <w:pPr>
      <w:pStyle w:val="Footer"/>
      <w:framePr w:wrap="around" w:vAnchor="text" w:hAnchor="margin" w:xAlign="right" w:y="1"/>
      <w:rPr>
        <w:rStyle w:val="PageNumber"/>
      </w:rPr>
    </w:pPr>
    <w:r>
      <w:rPr>
        <w:rStyle w:val="PageNumber"/>
      </w:rPr>
      <w:fldChar w:fldCharType="begin"/>
    </w:r>
    <w:r w:rsidR="000D693E">
      <w:rPr>
        <w:rStyle w:val="PageNumber"/>
      </w:rPr>
      <w:instrText xml:space="preserve">PAGE  </w:instrText>
    </w:r>
    <w:r>
      <w:rPr>
        <w:rStyle w:val="PageNumber"/>
      </w:rPr>
      <w:fldChar w:fldCharType="end"/>
    </w:r>
  </w:p>
  <w:p w:rsidR="000D693E" w:rsidRDefault="000D693E" w:rsidP="004A04D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4759" w:rsidRDefault="00424759" w:rsidP="00843250">
      <w:pPr>
        <w:spacing w:after="0" w:line="240" w:lineRule="auto"/>
      </w:pPr>
      <w:r>
        <w:separator/>
      </w:r>
    </w:p>
  </w:footnote>
  <w:footnote w:type="continuationSeparator" w:id="1">
    <w:p w:rsidR="00424759" w:rsidRDefault="00424759" w:rsidP="00843250">
      <w:pPr>
        <w:spacing w:after="0" w:line="240" w:lineRule="auto"/>
      </w:pPr>
      <w:r>
        <w:continuationSeparator/>
      </w:r>
    </w:p>
  </w:footnote>
  <w:footnote w:id="2">
    <w:p w:rsidR="000D693E" w:rsidRPr="004F54B5" w:rsidRDefault="000D693E" w:rsidP="003B7DB3">
      <w:pPr>
        <w:pStyle w:val="FootnoteText"/>
        <w:ind w:firstLine="567"/>
        <w:jc w:val="both"/>
      </w:pPr>
      <w:r w:rsidRPr="004F54B5">
        <w:rPr>
          <w:rStyle w:val="FootnoteReference"/>
        </w:rPr>
        <w:footnoteRef/>
      </w:r>
      <w:r w:rsidRPr="004F54B5">
        <w:t xml:space="preserve"> Công văn số 3126/TTKQH-TH ngày 19/10/2019 của Tổng thư ký Quốc hội.</w:t>
      </w:r>
    </w:p>
  </w:footnote>
  <w:footnote w:id="3">
    <w:p w:rsidR="0032532B" w:rsidRDefault="0032532B" w:rsidP="003B7DB3">
      <w:pPr>
        <w:pStyle w:val="FootnoteText"/>
        <w:ind w:firstLine="567"/>
        <w:jc w:val="both"/>
      </w:pPr>
      <w:r>
        <w:rPr>
          <w:rStyle w:val="FootnoteReference"/>
        </w:rPr>
        <w:footnoteRef/>
      </w:r>
      <w:r w:rsidRPr="00F21AEB">
        <w:rPr>
          <w:szCs w:val="28"/>
        </w:rPr>
        <w:t>Từ đầu nhiệm kỳ đến nay, Chính phủ đã trình Quốc hội, Ủy ban Thường vụ Quốc hội ban hành</w:t>
      </w:r>
      <w:r w:rsidRPr="00F21AEB">
        <w:rPr>
          <w:color w:val="000000"/>
          <w:szCs w:val="28"/>
        </w:rPr>
        <w:t>: 101 văn bản (64 luật, 02 pháp lệnh, 18 nghị quyết của Quốc hội, 17 nghị quyết của Ủy ban Thường vụ Quốc hội)</w:t>
      </w:r>
      <w:r w:rsidRPr="00F21AEB">
        <w:rPr>
          <w:szCs w:val="28"/>
        </w:rPr>
        <w:t>; Chính phủ ban hành 688 nghị định, Thủ tướng Chính phủ ban hành 180 quyết định</w:t>
      </w:r>
      <w:r w:rsidR="00E82B20">
        <w:rPr>
          <w:szCs w:val="28"/>
        </w:rPr>
        <w:t>.</w:t>
      </w:r>
    </w:p>
  </w:footnote>
  <w:footnote w:id="4">
    <w:p w:rsidR="0005593F" w:rsidRDefault="0005593F" w:rsidP="003B7DB3">
      <w:pPr>
        <w:pStyle w:val="FootnoteText"/>
        <w:ind w:firstLine="567"/>
        <w:jc w:val="both"/>
      </w:pPr>
      <w:r>
        <w:rPr>
          <w:rStyle w:val="FootnoteReference"/>
        </w:rPr>
        <w:footnoteRef/>
      </w:r>
      <w:r>
        <w:t xml:space="preserve"> Thực hiện Nghị quyết số 718/NQ-UBTVQH13 ngày 02/01/2014 của Ủy ban Thường vụ Quốc hội ban hành Kế hoạch tổ chức triển khai thi hành Hiến pháp năm 2013.</w:t>
      </w:r>
    </w:p>
  </w:footnote>
  <w:footnote w:id="5">
    <w:p w:rsidR="0005593F" w:rsidRPr="00D4579A" w:rsidRDefault="0005593F" w:rsidP="003B7DB3">
      <w:pPr>
        <w:pStyle w:val="FootnoteText"/>
        <w:ind w:firstLine="567"/>
        <w:jc w:val="both"/>
      </w:pPr>
      <w:r>
        <w:rPr>
          <w:rStyle w:val="FootnoteReference"/>
        </w:rPr>
        <w:footnoteRef/>
      </w:r>
      <w:r>
        <w:t>Kết quả hệ thống hóa</w:t>
      </w:r>
      <w:r w:rsidR="00FD44D7">
        <w:t xml:space="preserve"> văn bản quy phạm pháp luật trong cả nước</w:t>
      </w:r>
      <w:r>
        <w:t xml:space="preserve"> kỳ 2</w:t>
      </w:r>
      <w:r w:rsidR="00FD44D7">
        <w:t xml:space="preserve"> (2014-2018)</w:t>
      </w:r>
      <w:r>
        <w:t xml:space="preserve"> đã lần đầu tiên xác định được và công bố số liệu chính xác về văn bản QPPL </w:t>
      </w:r>
      <w:r w:rsidR="00FD44D7">
        <w:t xml:space="preserve">đang còn hiệu lực </w:t>
      </w:r>
      <w:r>
        <w:t xml:space="preserve">trên cả nước, theo đó tính đến tháng 3/2019 có 8.802 văn bản của các cơ quan Trung ương và 52.860 văn bản của địa phương (28.290 văn bản cấp tỉnh, 12.844 văn bản cấp huyện và 11.726 văn bản cấp xã) đang còn hiệu lực. </w:t>
      </w:r>
    </w:p>
  </w:footnote>
  <w:footnote w:id="6">
    <w:p w:rsidR="0032532B" w:rsidRDefault="0032532B" w:rsidP="003B7DB3">
      <w:pPr>
        <w:pStyle w:val="FootnoteText"/>
        <w:ind w:firstLine="567"/>
        <w:jc w:val="both"/>
      </w:pPr>
      <w:r>
        <w:rPr>
          <w:rStyle w:val="FootnoteReference"/>
        </w:rPr>
        <w:footnoteRef/>
      </w:r>
      <w:r w:rsidRPr="00C80223">
        <w:rPr>
          <w:bCs/>
          <w:szCs w:val="28"/>
        </w:rPr>
        <w:t>Báo cáo s</w:t>
      </w:r>
      <w:r w:rsidRPr="0032532B">
        <w:rPr>
          <w:bCs/>
          <w:szCs w:val="28"/>
        </w:rPr>
        <w:t>ố 44/BC-BTP ngày 10/2/2017 r</w:t>
      </w:r>
      <w:r w:rsidRPr="0032532B">
        <w:rPr>
          <w:rFonts w:eastAsia="MS Mincho"/>
          <w:szCs w:val="28"/>
          <w:lang w:val="vi-VN"/>
        </w:rPr>
        <w:t>à soát, kiến nghị sửa đổi các quy định pháp luậ</w:t>
      </w:r>
      <w:r w:rsidRPr="00522D6A">
        <w:rPr>
          <w:rFonts w:eastAsia="MS Mincho"/>
          <w:szCs w:val="28"/>
          <w:lang w:val="vi-VN"/>
        </w:rPr>
        <w:t>t liên quan đến đất đai, xây dựng, nhà ở, đầu tư, kinh doanh đang gây vướng mắc, bất cập trong thực tiễn</w:t>
      </w:r>
      <w:r w:rsidRPr="00522D6A">
        <w:rPr>
          <w:rFonts w:eastAsia="MS Mincho"/>
          <w:szCs w:val="28"/>
        </w:rPr>
        <w:t>;</w:t>
      </w:r>
      <w:r w:rsidRPr="00522D6A">
        <w:rPr>
          <w:szCs w:val="28"/>
        </w:rPr>
        <w:t xml:space="preserve"> Báo cáo số 125/BC-BTP ngày 28/4/2017 </w:t>
      </w:r>
      <w:r w:rsidRPr="00522D6A">
        <w:rPr>
          <w:rFonts w:eastAsia="MS Mincho"/>
          <w:szCs w:val="28"/>
        </w:rPr>
        <w:t xml:space="preserve">đề xuất cụ thể việc sửa đổi, bổ sung </w:t>
      </w:r>
      <w:r w:rsidRPr="00522D6A">
        <w:rPr>
          <w:rFonts w:eastAsia="MS Mincho"/>
          <w:szCs w:val="28"/>
          <w:lang w:val="vi-VN"/>
        </w:rPr>
        <w:t xml:space="preserve">các quy định pháp luật liên quan đến đất đai, xây dựng, nhà ở, đầu tư, kinh doanh </w:t>
      </w:r>
      <w:r w:rsidRPr="00522D6A">
        <w:rPr>
          <w:rFonts w:eastAsia="MS Mincho"/>
          <w:szCs w:val="28"/>
        </w:rPr>
        <w:t>và xác định tiến độ thực hiện;</w:t>
      </w:r>
      <w:r w:rsidRPr="00522D6A">
        <w:rPr>
          <w:bCs/>
          <w:szCs w:val="28"/>
        </w:rPr>
        <w:t xml:space="preserve"> Báo cáo số 180/BC-BTP ngày 26/6/2017 về </w:t>
      </w:r>
      <w:r w:rsidRPr="00522D6A">
        <w:rPr>
          <w:szCs w:val="28"/>
        </w:rPr>
        <w:t xml:space="preserve">Danh mục các luật cần sửa đổi, bổ sung liên quan đến đất đai, xây dựng, nhà ở, đầu tư, kinh doanh và quy hoạch; Báo cáo số 251 /BC-BTP ngày 26/10/2018 </w:t>
      </w:r>
      <w:r w:rsidRPr="00522D6A">
        <w:rPr>
          <w:bCs/>
          <w:szCs w:val="28"/>
        </w:rPr>
        <w:t>rà soát những bất cập, chồng chéo, v</w:t>
      </w:r>
      <w:r w:rsidRPr="00522D6A">
        <w:rPr>
          <w:bCs/>
          <w:szCs w:val="28"/>
          <w:lang w:val="vi-VN"/>
        </w:rPr>
        <w:t xml:space="preserve">ướng mắc giữa các quy định </w:t>
      </w:r>
      <w:r w:rsidRPr="00522D6A">
        <w:rPr>
          <w:bCs/>
          <w:szCs w:val="28"/>
        </w:rPr>
        <w:t xml:space="preserve">của pháp luật liên quan đến việc tiếp cận đất đai </w:t>
      </w:r>
      <w:r w:rsidRPr="00522D6A">
        <w:rPr>
          <w:bCs/>
          <w:spacing w:val="-4"/>
          <w:szCs w:val="28"/>
        </w:rPr>
        <w:t>của người dân và doanh nghiệp để thực hiện các dự án đầu tư, sản xuất kinh doanh</w:t>
      </w:r>
      <w:r w:rsidRPr="00522D6A">
        <w:rPr>
          <w:spacing w:val="-4"/>
          <w:szCs w:val="28"/>
          <w:lang w:val="sv-SE"/>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3E" w:rsidRDefault="00C55E03">
    <w:pPr>
      <w:pStyle w:val="Header"/>
      <w:jc w:val="center"/>
    </w:pPr>
    <w:r>
      <w:fldChar w:fldCharType="begin"/>
    </w:r>
    <w:r w:rsidR="000D693E">
      <w:instrText xml:space="preserve"> PAGE   \* MERGEFORMAT </w:instrText>
    </w:r>
    <w:r>
      <w:fldChar w:fldCharType="separate"/>
    </w:r>
    <w:r w:rsidR="00CE6748">
      <w:rPr>
        <w:noProof/>
      </w:rPr>
      <w:t>9</w:t>
    </w:r>
    <w:r>
      <w:rPr>
        <w:noProof/>
      </w:rPr>
      <w:fldChar w:fldCharType="end"/>
    </w:r>
  </w:p>
  <w:p w:rsidR="000D693E" w:rsidRDefault="000D693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93E" w:rsidRDefault="000D693E" w:rsidP="004A04DA">
    <w:pPr>
      <w:pStyle w:val="Header"/>
    </w:pPr>
  </w:p>
  <w:p w:rsidR="000D693E" w:rsidRDefault="000D69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F0D92"/>
    <w:multiLevelType w:val="hybridMultilevel"/>
    <w:tmpl w:val="C4626262"/>
    <w:lvl w:ilvl="0" w:tplc="B7B635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585573AF"/>
    <w:multiLevelType w:val="hybridMultilevel"/>
    <w:tmpl w:val="82A2F452"/>
    <w:lvl w:ilvl="0" w:tplc="6100C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843250"/>
    <w:rsid w:val="000002E9"/>
    <w:rsid w:val="000022D9"/>
    <w:rsid w:val="0000410D"/>
    <w:rsid w:val="00004FE2"/>
    <w:rsid w:val="00006EAD"/>
    <w:rsid w:val="00007FCE"/>
    <w:rsid w:val="00010299"/>
    <w:rsid w:val="00010370"/>
    <w:rsid w:val="00012069"/>
    <w:rsid w:val="000121BE"/>
    <w:rsid w:val="000130FA"/>
    <w:rsid w:val="000158FA"/>
    <w:rsid w:val="00016782"/>
    <w:rsid w:val="00020A08"/>
    <w:rsid w:val="00022A87"/>
    <w:rsid w:val="000241AC"/>
    <w:rsid w:val="00024D71"/>
    <w:rsid w:val="000254EB"/>
    <w:rsid w:val="0002573F"/>
    <w:rsid w:val="00026F07"/>
    <w:rsid w:val="000306F3"/>
    <w:rsid w:val="0003133D"/>
    <w:rsid w:val="00033122"/>
    <w:rsid w:val="000344E6"/>
    <w:rsid w:val="00034BD1"/>
    <w:rsid w:val="00034C5F"/>
    <w:rsid w:val="0003609C"/>
    <w:rsid w:val="000361A9"/>
    <w:rsid w:val="00037B7E"/>
    <w:rsid w:val="0004197A"/>
    <w:rsid w:val="00042AB0"/>
    <w:rsid w:val="0004323F"/>
    <w:rsid w:val="00043C32"/>
    <w:rsid w:val="00045A08"/>
    <w:rsid w:val="00045C0A"/>
    <w:rsid w:val="00047435"/>
    <w:rsid w:val="000476C6"/>
    <w:rsid w:val="000509A7"/>
    <w:rsid w:val="000526A1"/>
    <w:rsid w:val="00052F34"/>
    <w:rsid w:val="00054239"/>
    <w:rsid w:val="000556FA"/>
    <w:rsid w:val="0005593F"/>
    <w:rsid w:val="00056241"/>
    <w:rsid w:val="00057597"/>
    <w:rsid w:val="00061B75"/>
    <w:rsid w:val="0006265D"/>
    <w:rsid w:val="00063553"/>
    <w:rsid w:val="00063A85"/>
    <w:rsid w:val="00064B74"/>
    <w:rsid w:val="000674C7"/>
    <w:rsid w:val="000703E5"/>
    <w:rsid w:val="000721AF"/>
    <w:rsid w:val="00073188"/>
    <w:rsid w:val="00075132"/>
    <w:rsid w:val="00075C49"/>
    <w:rsid w:val="000813F3"/>
    <w:rsid w:val="00082929"/>
    <w:rsid w:val="00082FD5"/>
    <w:rsid w:val="0008460D"/>
    <w:rsid w:val="0008573D"/>
    <w:rsid w:val="00086EB0"/>
    <w:rsid w:val="00087D06"/>
    <w:rsid w:val="0009047E"/>
    <w:rsid w:val="000918C3"/>
    <w:rsid w:val="00093A08"/>
    <w:rsid w:val="00093F2B"/>
    <w:rsid w:val="000A0797"/>
    <w:rsid w:val="000A0B86"/>
    <w:rsid w:val="000A1035"/>
    <w:rsid w:val="000A2C26"/>
    <w:rsid w:val="000A413B"/>
    <w:rsid w:val="000A4354"/>
    <w:rsid w:val="000A5F9C"/>
    <w:rsid w:val="000A6FAA"/>
    <w:rsid w:val="000A77C7"/>
    <w:rsid w:val="000A7D1B"/>
    <w:rsid w:val="000B2FF7"/>
    <w:rsid w:val="000B4340"/>
    <w:rsid w:val="000B7A89"/>
    <w:rsid w:val="000C105E"/>
    <w:rsid w:val="000C144B"/>
    <w:rsid w:val="000D0D1C"/>
    <w:rsid w:val="000D0D99"/>
    <w:rsid w:val="000D0F74"/>
    <w:rsid w:val="000D0F85"/>
    <w:rsid w:val="000D14D1"/>
    <w:rsid w:val="000D197B"/>
    <w:rsid w:val="000D1E12"/>
    <w:rsid w:val="000D22A9"/>
    <w:rsid w:val="000D2B36"/>
    <w:rsid w:val="000D4869"/>
    <w:rsid w:val="000D4BD9"/>
    <w:rsid w:val="000D5E27"/>
    <w:rsid w:val="000D693E"/>
    <w:rsid w:val="000D7A1B"/>
    <w:rsid w:val="000E246F"/>
    <w:rsid w:val="000E47A3"/>
    <w:rsid w:val="000E75C1"/>
    <w:rsid w:val="000E7810"/>
    <w:rsid w:val="000E7A40"/>
    <w:rsid w:val="000E7FD0"/>
    <w:rsid w:val="000F31E8"/>
    <w:rsid w:val="000F33D2"/>
    <w:rsid w:val="000F4B0F"/>
    <w:rsid w:val="000F6CAE"/>
    <w:rsid w:val="001013C7"/>
    <w:rsid w:val="00102265"/>
    <w:rsid w:val="00103C89"/>
    <w:rsid w:val="0010445B"/>
    <w:rsid w:val="0010572F"/>
    <w:rsid w:val="00105A62"/>
    <w:rsid w:val="001065A8"/>
    <w:rsid w:val="00110BFD"/>
    <w:rsid w:val="00115A3E"/>
    <w:rsid w:val="00115CAB"/>
    <w:rsid w:val="0012092E"/>
    <w:rsid w:val="001234F2"/>
    <w:rsid w:val="00126290"/>
    <w:rsid w:val="00130D7C"/>
    <w:rsid w:val="00131865"/>
    <w:rsid w:val="001326FE"/>
    <w:rsid w:val="00132F21"/>
    <w:rsid w:val="00132FDD"/>
    <w:rsid w:val="00133357"/>
    <w:rsid w:val="00133B0A"/>
    <w:rsid w:val="0013479D"/>
    <w:rsid w:val="001354EB"/>
    <w:rsid w:val="00140724"/>
    <w:rsid w:val="001413D2"/>
    <w:rsid w:val="00142AE7"/>
    <w:rsid w:val="001432F6"/>
    <w:rsid w:val="00143D3D"/>
    <w:rsid w:val="00144565"/>
    <w:rsid w:val="001459FF"/>
    <w:rsid w:val="00146802"/>
    <w:rsid w:val="00147255"/>
    <w:rsid w:val="00147BA5"/>
    <w:rsid w:val="00152285"/>
    <w:rsid w:val="001625CD"/>
    <w:rsid w:val="001639B5"/>
    <w:rsid w:val="00163E8C"/>
    <w:rsid w:val="00166ED3"/>
    <w:rsid w:val="0017032B"/>
    <w:rsid w:val="00170974"/>
    <w:rsid w:val="001713B1"/>
    <w:rsid w:val="00176029"/>
    <w:rsid w:val="0018001C"/>
    <w:rsid w:val="0018078C"/>
    <w:rsid w:val="00180A14"/>
    <w:rsid w:val="0018270F"/>
    <w:rsid w:val="00184166"/>
    <w:rsid w:val="00185416"/>
    <w:rsid w:val="0018575E"/>
    <w:rsid w:val="001857DC"/>
    <w:rsid w:val="00185F1D"/>
    <w:rsid w:val="001912A9"/>
    <w:rsid w:val="00191B3F"/>
    <w:rsid w:val="00191DF0"/>
    <w:rsid w:val="0019782B"/>
    <w:rsid w:val="001A0B7D"/>
    <w:rsid w:val="001A3153"/>
    <w:rsid w:val="001A41F9"/>
    <w:rsid w:val="001A4C02"/>
    <w:rsid w:val="001A62DC"/>
    <w:rsid w:val="001A705F"/>
    <w:rsid w:val="001A7326"/>
    <w:rsid w:val="001B2075"/>
    <w:rsid w:val="001B2B28"/>
    <w:rsid w:val="001B2FAA"/>
    <w:rsid w:val="001B3621"/>
    <w:rsid w:val="001B3FE0"/>
    <w:rsid w:val="001B5DFC"/>
    <w:rsid w:val="001B630F"/>
    <w:rsid w:val="001C1CE2"/>
    <w:rsid w:val="001C299F"/>
    <w:rsid w:val="001C3B8A"/>
    <w:rsid w:val="001C5425"/>
    <w:rsid w:val="001D142D"/>
    <w:rsid w:val="001D169A"/>
    <w:rsid w:val="001D3066"/>
    <w:rsid w:val="001D39F1"/>
    <w:rsid w:val="001D40D8"/>
    <w:rsid w:val="001D59CA"/>
    <w:rsid w:val="001E0692"/>
    <w:rsid w:val="001E1A80"/>
    <w:rsid w:val="001E2BB6"/>
    <w:rsid w:val="001E2FF8"/>
    <w:rsid w:val="001E51E9"/>
    <w:rsid w:val="001E58E2"/>
    <w:rsid w:val="001E5984"/>
    <w:rsid w:val="001E7E72"/>
    <w:rsid w:val="001F475A"/>
    <w:rsid w:val="001F4B7B"/>
    <w:rsid w:val="001F4BBE"/>
    <w:rsid w:val="001F73F8"/>
    <w:rsid w:val="00201D79"/>
    <w:rsid w:val="0020262C"/>
    <w:rsid w:val="00202D17"/>
    <w:rsid w:val="002032EE"/>
    <w:rsid w:val="00204329"/>
    <w:rsid w:val="00204D3F"/>
    <w:rsid w:val="00205CC3"/>
    <w:rsid w:val="0021183D"/>
    <w:rsid w:val="002122F2"/>
    <w:rsid w:val="0021494F"/>
    <w:rsid w:val="0021543D"/>
    <w:rsid w:val="00216656"/>
    <w:rsid w:val="002167F7"/>
    <w:rsid w:val="00216F47"/>
    <w:rsid w:val="00221C8A"/>
    <w:rsid w:val="002229F6"/>
    <w:rsid w:val="002239A0"/>
    <w:rsid w:val="00224103"/>
    <w:rsid w:val="00224955"/>
    <w:rsid w:val="00231E3A"/>
    <w:rsid w:val="00231F43"/>
    <w:rsid w:val="002341CA"/>
    <w:rsid w:val="00235359"/>
    <w:rsid w:val="00235A40"/>
    <w:rsid w:val="002369D6"/>
    <w:rsid w:val="002406AC"/>
    <w:rsid w:val="002425D7"/>
    <w:rsid w:val="00242D8B"/>
    <w:rsid w:val="00245912"/>
    <w:rsid w:val="002512AB"/>
    <w:rsid w:val="00251623"/>
    <w:rsid w:val="00252640"/>
    <w:rsid w:val="0025420F"/>
    <w:rsid w:val="002546CB"/>
    <w:rsid w:val="00254726"/>
    <w:rsid w:val="00256E7F"/>
    <w:rsid w:val="002611D1"/>
    <w:rsid w:val="00263B49"/>
    <w:rsid w:val="00264017"/>
    <w:rsid w:val="00264611"/>
    <w:rsid w:val="0026588B"/>
    <w:rsid w:val="002666D0"/>
    <w:rsid w:val="00270CCF"/>
    <w:rsid w:val="00273441"/>
    <w:rsid w:val="0027406D"/>
    <w:rsid w:val="002764B9"/>
    <w:rsid w:val="00276F32"/>
    <w:rsid w:val="00277EE1"/>
    <w:rsid w:val="00283CC6"/>
    <w:rsid w:val="00283EAD"/>
    <w:rsid w:val="002852AD"/>
    <w:rsid w:val="00286AFE"/>
    <w:rsid w:val="002879B3"/>
    <w:rsid w:val="00290AD3"/>
    <w:rsid w:val="00292798"/>
    <w:rsid w:val="00292D62"/>
    <w:rsid w:val="00295171"/>
    <w:rsid w:val="00295624"/>
    <w:rsid w:val="0029624E"/>
    <w:rsid w:val="002966B7"/>
    <w:rsid w:val="00297D97"/>
    <w:rsid w:val="002A65E6"/>
    <w:rsid w:val="002A7801"/>
    <w:rsid w:val="002A7E68"/>
    <w:rsid w:val="002B060E"/>
    <w:rsid w:val="002B0688"/>
    <w:rsid w:val="002B1ED6"/>
    <w:rsid w:val="002B70B9"/>
    <w:rsid w:val="002B7748"/>
    <w:rsid w:val="002C2CCD"/>
    <w:rsid w:val="002C3030"/>
    <w:rsid w:val="002C409F"/>
    <w:rsid w:val="002C547A"/>
    <w:rsid w:val="002C6A6D"/>
    <w:rsid w:val="002C7138"/>
    <w:rsid w:val="002C7628"/>
    <w:rsid w:val="002D02C5"/>
    <w:rsid w:val="002D2FD6"/>
    <w:rsid w:val="002D7FEE"/>
    <w:rsid w:val="002E1142"/>
    <w:rsid w:val="002E449F"/>
    <w:rsid w:val="002E5F52"/>
    <w:rsid w:val="002E7B1B"/>
    <w:rsid w:val="002F2B21"/>
    <w:rsid w:val="002F32D7"/>
    <w:rsid w:val="002F678B"/>
    <w:rsid w:val="00301E8D"/>
    <w:rsid w:val="0030226D"/>
    <w:rsid w:val="003025A1"/>
    <w:rsid w:val="00304229"/>
    <w:rsid w:val="00306552"/>
    <w:rsid w:val="00311675"/>
    <w:rsid w:val="003159CD"/>
    <w:rsid w:val="00316051"/>
    <w:rsid w:val="00317385"/>
    <w:rsid w:val="00320B99"/>
    <w:rsid w:val="0032532B"/>
    <w:rsid w:val="00326F2E"/>
    <w:rsid w:val="00333818"/>
    <w:rsid w:val="003343D6"/>
    <w:rsid w:val="00334ADB"/>
    <w:rsid w:val="00334DFD"/>
    <w:rsid w:val="00335400"/>
    <w:rsid w:val="003358BC"/>
    <w:rsid w:val="00337C5E"/>
    <w:rsid w:val="00340E6E"/>
    <w:rsid w:val="00342B4B"/>
    <w:rsid w:val="003434AE"/>
    <w:rsid w:val="003437AB"/>
    <w:rsid w:val="00343845"/>
    <w:rsid w:val="00344A62"/>
    <w:rsid w:val="003452CF"/>
    <w:rsid w:val="00347808"/>
    <w:rsid w:val="00350294"/>
    <w:rsid w:val="00350A4C"/>
    <w:rsid w:val="00350BB7"/>
    <w:rsid w:val="00352BE7"/>
    <w:rsid w:val="0036219A"/>
    <w:rsid w:val="00362EC6"/>
    <w:rsid w:val="00363758"/>
    <w:rsid w:val="00364672"/>
    <w:rsid w:val="00372EA9"/>
    <w:rsid w:val="00375889"/>
    <w:rsid w:val="00375AC7"/>
    <w:rsid w:val="00377820"/>
    <w:rsid w:val="0038188E"/>
    <w:rsid w:val="00382FC8"/>
    <w:rsid w:val="00384E0C"/>
    <w:rsid w:val="00387A48"/>
    <w:rsid w:val="003929AE"/>
    <w:rsid w:val="003932FC"/>
    <w:rsid w:val="00394977"/>
    <w:rsid w:val="00395821"/>
    <w:rsid w:val="003A0E55"/>
    <w:rsid w:val="003A22E5"/>
    <w:rsid w:val="003A5025"/>
    <w:rsid w:val="003A5524"/>
    <w:rsid w:val="003A7A76"/>
    <w:rsid w:val="003A7DD8"/>
    <w:rsid w:val="003B2E4D"/>
    <w:rsid w:val="003B7DB3"/>
    <w:rsid w:val="003C5B72"/>
    <w:rsid w:val="003D1F44"/>
    <w:rsid w:val="003D3DA8"/>
    <w:rsid w:val="003D4453"/>
    <w:rsid w:val="003E0D06"/>
    <w:rsid w:val="003E5015"/>
    <w:rsid w:val="003E5D51"/>
    <w:rsid w:val="003E5E3E"/>
    <w:rsid w:val="003F0D00"/>
    <w:rsid w:val="003F14F0"/>
    <w:rsid w:val="003F18FD"/>
    <w:rsid w:val="003F1DB0"/>
    <w:rsid w:val="003F45FF"/>
    <w:rsid w:val="003F4893"/>
    <w:rsid w:val="003F694D"/>
    <w:rsid w:val="004002DE"/>
    <w:rsid w:val="00400DED"/>
    <w:rsid w:val="0040243F"/>
    <w:rsid w:val="00405C80"/>
    <w:rsid w:val="00407C7F"/>
    <w:rsid w:val="00411B5C"/>
    <w:rsid w:val="004123E9"/>
    <w:rsid w:val="0041291C"/>
    <w:rsid w:val="00412CFC"/>
    <w:rsid w:val="004149D8"/>
    <w:rsid w:val="004176F9"/>
    <w:rsid w:val="0041789C"/>
    <w:rsid w:val="00417F9D"/>
    <w:rsid w:val="00422866"/>
    <w:rsid w:val="004228CC"/>
    <w:rsid w:val="00424759"/>
    <w:rsid w:val="004276A7"/>
    <w:rsid w:val="00431541"/>
    <w:rsid w:val="00431E19"/>
    <w:rsid w:val="0044197E"/>
    <w:rsid w:val="004421C1"/>
    <w:rsid w:val="00442C8D"/>
    <w:rsid w:val="00442D72"/>
    <w:rsid w:val="00443144"/>
    <w:rsid w:val="004432F7"/>
    <w:rsid w:val="00444B2C"/>
    <w:rsid w:val="00445535"/>
    <w:rsid w:val="00445B89"/>
    <w:rsid w:val="00446FC0"/>
    <w:rsid w:val="004520BB"/>
    <w:rsid w:val="00453354"/>
    <w:rsid w:val="00456885"/>
    <w:rsid w:val="004610EC"/>
    <w:rsid w:val="0046123B"/>
    <w:rsid w:val="004629DB"/>
    <w:rsid w:val="00463527"/>
    <w:rsid w:val="00463F50"/>
    <w:rsid w:val="00465800"/>
    <w:rsid w:val="00467250"/>
    <w:rsid w:val="0047305E"/>
    <w:rsid w:val="00475A43"/>
    <w:rsid w:val="00477284"/>
    <w:rsid w:val="00477C17"/>
    <w:rsid w:val="0048444F"/>
    <w:rsid w:val="00486213"/>
    <w:rsid w:val="00486651"/>
    <w:rsid w:val="004868DA"/>
    <w:rsid w:val="004876B6"/>
    <w:rsid w:val="004935A0"/>
    <w:rsid w:val="0049371F"/>
    <w:rsid w:val="00497956"/>
    <w:rsid w:val="004A04DA"/>
    <w:rsid w:val="004A0A48"/>
    <w:rsid w:val="004A1EFD"/>
    <w:rsid w:val="004A441B"/>
    <w:rsid w:val="004A53FC"/>
    <w:rsid w:val="004A6692"/>
    <w:rsid w:val="004A6984"/>
    <w:rsid w:val="004A7CB7"/>
    <w:rsid w:val="004B0CC7"/>
    <w:rsid w:val="004B14DF"/>
    <w:rsid w:val="004B29FA"/>
    <w:rsid w:val="004B42CC"/>
    <w:rsid w:val="004B5B84"/>
    <w:rsid w:val="004B5CA0"/>
    <w:rsid w:val="004B7DAE"/>
    <w:rsid w:val="004C0A85"/>
    <w:rsid w:val="004C0C63"/>
    <w:rsid w:val="004C2405"/>
    <w:rsid w:val="004C4A56"/>
    <w:rsid w:val="004C59FE"/>
    <w:rsid w:val="004C74ED"/>
    <w:rsid w:val="004D4948"/>
    <w:rsid w:val="004D51D4"/>
    <w:rsid w:val="004D5313"/>
    <w:rsid w:val="004E0D3E"/>
    <w:rsid w:val="004E160A"/>
    <w:rsid w:val="004E399A"/>
    <w:rsid w:val="004E4D7D"/>
    <w:rsid w:val="004E4E1B"/>
    <w:rsid w:val="004E593E"/>
    <w:rsid w:val="004F0000"/>
    <w:rsid w:val="004F0E71"/>
    <w:rsid w:val="004F2385"/>
    <w:rsid w:val="004F2821"/>
    <w:rsid w:val="004F326C"/>
    <w:rsid w:val="004F3AED"/>
    <w:rsid w:val="004F47AA"/>
    <w:rsid w:val="004F54B5"/>
    <w:rsid w:val="004F5E1F"/>
    <w:rsid w:val="004F656A"/>
    <w:rsid w:val="004F7895"/>
    <w:rsid w:val="004F7DCB"/>
    <w:rsid w:val="00501911"/>
    <w:rsid w:val="005036B9"/>
    <w:rsid w:val="00503BFF"/>
    <w:rsid w:val="00504707"/>
    <w:rsid w:val="005068E7"/>
    <w:rsid w:val="00507387"/>
    <w:rsid w:val="00510473"/>
    <w:rsid w:val="005108BC"/>
    <w:rsid w:val="00511B69"/>
    <w:rsid w:val="00511F68"/>
    <w:rsid w:val="00512B46"/>
    <w:rsid w:val="00513712"/>
    <w:rsid w:val="00515CE9"/>
    <w:rsid w:val="00516130"/>
    <w:rsid w:val="005216AB"/>
    <w:rsid w:val="00521711"/>
    <w:rsid w:val="005220F8"/>
    <w:rsid w:val="00523138"/>
    <w:rsid w:val="00530E0F"/>
    <w:rsid w:val="00531A35"/>
    <w:rsid w:val="00531C76"/>
    <w:rsid w:val="0053479E"/>
    <w:rsid w:val="00535270"/>
    <w:rsid w:val="00535CDC"/>
    <w:rsid w:val="00542253"/>
    <w:rsid w:val="00542907"/>
    <w:rsid w:val="005438C3"/>
    <w:rsid w:val="00545010"/>
    <w:rsid w:val="005529E3"/>
    <w:rsid w:val="00552BF1"/>
    <w:rsid w:val="00553BB9"/>
    <w:rsid w:val="00553BD9"/>
    <w:rsid w:val="00554301"/>
    <w:rsid w:val="00554762"/>
    <w:rsid w:val="00554F32"/>
    <w:rsid w:val="00555494"/>
    <w:rsid w:val="00555B36"/>
    <w:rsid w:val="00555B86"/>
    <w:rsid w:val="00557576"/>
    <w:rsid w:val="00560B41"/>
    <w:rsid w:val="00560FCD"/>
    <w:rsid w:val="00561103"/>
    <w:rsid w:val="005616EC"/>
    <w:rsid w:val="0056177F"/>
    <w:rsid w:val="00561F9F"/>
    <w:rsid w:val="005627D0"/>
    <w:rsid w:val="00562FE3"/>
    <w:rsid w:val="00565E2C"/>
    <w:rsid w:val="0056605D"/>
    <w:rsid w:val="00567D44"/>
    <w:rsid w:val="005710A0"/>
    <w:rsid w:val="00572DAD"/>
    <w:rsid w:val="0057680C"/>
    <w:rsid w:val="005769A3"/>
    <w:rsid w:val="005802C3"/>
    <w:rsid w:val="0058071D"/>
    <w:rsid w:val="00581860"/>
    <w:rsid w:val="005829F7"/>
    <w:rsid w:val="005838B9"/>
    <w:rsid w:val="0058430F"/>
    <w:rsid w:val="00584876"/>
    <w:rsid w:val="00584E35"/>
    <w:rsid w:val="005850E3"/>
    <w:rsid w:val="00593B70"/>
    <w:rsid w:val="0059454B"/>
    <w:rsid w:val="005965EF"/>
    <w:rsid w:val="005A36F5"/>
    <w:rsid w:val="005A42BE"/>
    <w:rsid w:val="005A5328"/>
    <w:rsid w:val="005A5CA9"/>
    <w:rsid w:val="005B1586"/>
    <w:rsid w:val="005B1952"/>
    <w:rsid w:val="005C33A8"/>
    <w:rsid w:val="005C4352"/>
    <w:rsid w:val="005C53F2"/>
    <w:rsid w:val="005C5BC8"/>
    <w:rsid w:val="005C5DBC"/>
    <w:rsid w:val="005C7BC6"/>
    <w:rsid w:val="005D2115"/>
    <w:rsid w:val="005D38AB"/>
    <w:rsid w:val="005D443C"/>
    <w:rsid w:val="005D490A"/>
    <w:rsid w:val="005D5F0B"/>
    <w:rsid w:val="005D6192"/>
    <w:rsid w:val="005D647B"/>
    <w:rsid w:val="005D6618"/>
    <w:rsid w:val="005E3615"/>
    <w:rsid w:val="005E3C5B"/>
    <w:rsid w:val="005E6007"/>
    <w:rsid w:val="005E6608"/>
    <w:rsid w:val="005F06CD"/>
    <w:rsid w:val="005F1BF7"/>
    <w:rsid w:val="005F3373"/>
    <w:rsid w:val="005F44A9"/>
    <w:rsid w:val="005F526B"/>
    <w:rsid w:val="005F5932"/>
    <w:rsid w:val="005F5DCB"/>
    <w:rsid w:val="005F7167"/>
    <w:rsid w:val="00601300"/>
    <w:rsid w:val="00603D34"/>
    <w:rsid w:val="00606E6C"/>
    <w:rsid w:val="00611295"/>
    <w:rsid w:val="00612881"/>
    <w:rsid w:val="00612BEF"/>
    <w:rsid w:val="00615700"/>
    <w:rsid w:val="00616977"/>
    <w:rsid w:val="0061766D"/>
    <w:rsid w:val="00617FA5"/>
    <w:rsid w:val="00621A96"/>
    <w:rsid w:val="00622DBC"/>
    <w:rsid w:val="00623004"/>
    <w:rsid w:val="00623015"/>
    <w:rsid w:val="0062377D"/>
    <w:rsid w:val="006244A8"/>
    <w:rsid w:val="00625677"/>
    <w:rsid w:val="00626CC4"/>
    <w:rsid w:val="006271E3"/>
    <w:rsid w:val="00627435"/>
    <w:rsid w:val="006303E5"/>
    <w:rsid w:val="0063133A"/>
    <w:rsid w:val="006327B6"/>
    <w:rsid w:val="00633BF4"/>
    <w:rsid w:val="0063400B"/>
    <w:rsid w:val="00634470"/>
    <w:rsid w:val="006349B8"/>
    <w:rsid w:val="00635B5B"/>
    <w:rsid w:val="00635EFB"/>
    <w:rsid w:val="00637F8E"/>
    <w:rsid w:val="00640EF1"/>
    <w:rsid w:val="00644BE6"/>
    <w:rsid w:val="00645AA8"/>
    <w:rsid w:val="006467D1"/>
    <w:rsid w:val="0064792F"/>
    <w:rsid w:val="00657B08"/>
    <w:rsid w:val="00657C85"/>
    <w:rsid w:val="006619C4"/>
    <w:rsid w:val="00663107"/>
    <w:rsid w:val="00666EA7"/>
    <w:rsid w:val="006761E4"/>
    <w:rsid w:val="00677CFC"/>
    <w:rsid w:val="00680F21"/>
    <w:rsid w:val="006814C9"/>
    <w:rsid w:val="00684F83"/>
    <w:rsid w:val="0068687E"/>
    <w:rsid w:val="00692D91"/>
    <w:rsid w:val="00692D9E"/>
    <w:rsid w:val="006A10B9"/>
    <w:rsid w:val="006A142C"/>
    <w:rsid w:val="006A1E44"/>
    <w:rsid w:val="006A28D7"/>
    <w:rsid w:val="006A4D9F"/>
    <w:rsid w:val="006A64EA"/>
    <w:rsid w:val="006A7F32"/>
    <w:rsid w:val="006B15F9"/>
    <w:rsid w:val="006B20C6"/>
    <w:rsid w:val="006B2314"/>
    <w:rsid w:val="006B2C11"/>
    <w:rsid w:val="006B32DB"/>
    <w:rsid w:val="006B3F2B"/>
    <w:rsid w:val="006B6B69"/>
    <w:rsid w:val="006C2C46"/>
    <w:rsid w:val="006C2D49"/>
    <w:rsid w:val="006C380C"/>
    <w:rsid w:val="006C585F"/>
    <w:rsid w:val="006C58C9"/>
    <w:rsid w:val="006C5BF7"/>
    <w:rsid w:val="006C77B1"/>
    <w:rsid w:val="006C7C27"/>
    <w:rsid w:val="006D0B7D"/>
    <w:rsid w:val="006D16E7"/>
    <w:rsid w:val="006D39F3"/>
    <w:rsid w:val="006D5281"/>
    <w:rsid w:val="006D5E46"/>
    <w:rsid w:val="006D7CFD"/>
    <w:rsid w:val="006E0225"/>
    <w:rsid w:val="006E06D3"/>
    <w:rsid w:val="006E66FD"/>
    <w:rsid w:val="006E6855"/>
    <w:rsid w:val="006E74A4"/>
    <w:rsid w:val="006F37C7"/>
    <w:rsid w:val="006F38EA"/>
    <w:rsid w:val="006F451E"/>
    <w:rsid w:val="006F498F"/>
    <w:rsid w:val="006F4A95"/>
    <w:rsid w:val="006F56B3"/>
    <w:rsid w:val="006F5791"/>
    <w:rsid w:val="006F579F"/>
    <w:rsid w:val="006F597C"/>
    <w:rsid w:val="006F6C42"/>
    <w:rsid w:val="007004E4"/>
    <w:rsid w:val="007029FE"/>
    <w:rsid w:val="0070505F"/>
    <w:rsid w:val="0070571F"/>
    <w:rsid w:val="00705C7D"/>
    <w:rsid w:val="00706E9F"/>
    <w:rsid w:val="007075DD"/>
    <w:rsid w:val="007079C7"/>
    <w:rsid w:val="007137C0"/>
    <w:rsid w:val="00714383"/>
    <w:rsid w:val="00715DA4"/>
    <w:rsid w:val="00717F12"/>
    <w:rsid w:val="00721094"/>
    <w:rsid w:val="00721488"/>
    <w:rsid w:val="00721A00"/>
    <w:rsid w:val="00723977"/>
    <w:rsid w:val="00724D4E"/>
    <w:rsid w:val="00725EC0"/>
    <w:rsid w:val="007263CD"/>
    <w:rsid w:val="00727123"/>
    <w:rsid w:val="007279B8"/>
    <w:rsid w:val="00727C3F"/>
    <w:rsid w:val="0073041C"/>
    <w:rsid w:val="00732F2C"/>
    <w:rsid w:val="00733C3D"/>
    <w:rsid w:val="007342BA"/>
    <w:rsid w:val="00735B11"/>
    <w:rsid w:val="00741A24"/>
    <w:rsid w:val="00742DB3"/>
    <w:rsid w:val="00744880"/>
    <w:rsid w:val="00745A0A"/>
    <w:rsid w:val="00747F6D"/>
    <w:rsid w:val="00750A6C"/>
    <w:rsid w:val="007533A7"/>
    <w:rsid w:val="0075386D"/>
    <w:rsid w:val="007620E0"/>
    <w:rsid w:val="0076440D"/>
    <w:rsid w:val="007648F8"/>
    <w:rsid w:val="00764B3F"/>
    <w:rsid w:val="0076581C"/>
    <w:rsid w:val="00765A85"/>
    <w:rsid w:val="00771A3B"/>
    <w:rsid w:val="00771B75"/>
    <w:rsid w:val="007727CC"/>
    <w:rsid w:val="00772F77"/>
    <w:rsid w:val="00773A51"/>
    <w:rsid w:val="00773D3A"/>
    <w:rsid w:val="00777655"/>
    <w:rsid w:val="00777A4F"/>
    <w:rsid w:val="0078123C"/>
    <w:rsid w:val="00781961"/>
    <w:rsid w:val="00782C53"/>
    <w:rsid w:val="007830FA"/>
    <w:rsid w:val="00783C05"/>
    <w:rsid w:val="00784745"/>
    <w:rsid w:val="00785375"/>
    <w:rsid w:val="007856CC"/>
    <w:rsid w:val="0078661E"/>
    <w:rsid w:val="00787298"/>
    <w:rsid w:val="00787A0D"/>
    <w:rsid w:val="0079212E"/>
    <w:rsid w:val="0079274F"/>
    <w:rsid w:val="00793A0F"/>
    <w:rsid w:val="00794D8B"/>
    <w:rsid w:val="00796A95"/>
    <w:rsid w:val="007A06DF"/>
    <w:rsid w:val="007A1FC6"/>
    <w:rsid w:val="007A3DB6"/>
    <w:rsid w:val="007A5091"/>
    <w:rsid w:val="007A51EB"/>
    <w:rsid w:val="007A6553"/>
    <w:rsid w:val="007B0C26"/>
    <w:rsid w:val="007B1BB2"/>
    <w:rsid w:val="007B4082"/>
    <w:rsid w:val="007B4C9E"/>
    <w:rsid w:val="007B6580"/>
    <w:rsid w:val="007B7418"/>
    <w:rsid w:val="007B780D"/>
    <w:rsid w:val="007B7E16"/>
    <w:rsid w:val="007B7FA4"/>
    <w:rsid w:val="007C2A27"/>
    <w:rsid w:val="007C3FB6"/>
    <w:rsid w:val="007C64F2"/>
    <w:rsid w:val="007D0DE5"/>
    <w:rsid w:val="007D1F6A"/>
    <w:rsid w:val="007D2A56"/>
    <w:rsid w:val="007D2A99"/>
    <w:rsid w:val="007D3A76"/>
    <w:rsid w:val="007D4030"/>
    <w:rsid w:val="007D5984"/>
    <w:rsid w:val="007E0BFF"/>
    <w:rsid w:val="007E1A31"/>
    <w:rsid w:val="007E2A12"/>
    <w:rsid w:val="007E363F"/>
    <w:rsid w:val="007E46E4"/>
    <w:rsid w:val="007E4EBE"/>
    <w:rsid w:val="007E6C96"/>
    <w:rsid w:val="007F10A8"/>
    <w:rsid w:val="007F3277"/>
    <w:rsid w:val="007F3BB9"/>
    <w:rsid w:val="007F7504"/>
    <w:rsid w:val="0080091A"/>
    <w:rsid w:val="00800B6B"/>
    <w:rsid w:val="00803B78"/>
    <w:rsid w:val="0080401F"/>
    <w:rsid w:val="008068E8"/>
    <w:rsid w:val="00807DED"/>
    <w:rsid w:val="00811C44"/>
    <w:rsid w:val="008137F0"/>
    <w:rsid w:val="00813CFC"/>
    <w:rsid w:val="00816661"/>
    <w:rsid w:val="00821615"/>
    <w:rsid w:val="00823315"/>
    <w:rsid w:val="0082603A"/>
    <w:rsid w:val="00832C48"/>
    <w:rsid w:val="00837757"/>
    <w:rsid w:val="0084063C"/>
    <w:rsid w:val="008430FB"/>
    <w:rsid w:val="00843250"/>
    <w:rsid w:val="00843897"/>
    <w:rsid w:val="00843B99"/>
    <w:rsid w:val="00844262"/>
    <w:rsid w:val="00846AF8"/>
    <w:rsid w:val="0085060E"/>
    <w:rsid w:val="0085138C"/>
    <w:rsid w:val="008518BB"/>
    <w:rsid w:val="00856337"/>
    <w:rsid w:val="00856F86"/>
    <w:rsid w:val="00860B4B"/>
    <w:rsid w:val="00862B0D"/>
    <w:rsid w:val="00864C69"/>
    <w:rsid w:val="00867FB3"/>
    <w:rsid w:val="008726F6"/>
    <w:rsid w:val="008768AB"/>
    <w:rsid w:val="008769A3"/>
    <w:rsid w:val="008813A3"/>
    <w:rsid w:val="008835A2"/>
    <w:rsid w:val="00886E04"/>
    <w:rsid w:val="008876DF"/>
    <w:rsid w:val="00890843"/>
    <w:rsid w:val="00890D9C"/>
    <w:rsid w:val="00892644"/>
    <w:rsid w:val="00892D33"/>
    <w:rsid w:val="00897871"/>
    <w:rsid w:val="008A0F5F"/>
    <w:rsid w:val="008A1978"/>
    <w:rsid w:val="008A1F4A"/>
    <w:rsid w:val="008A5897"/>
    <w:rsid w:val="008B19DB"/>
    <w:rsid w:val="008B3180"/>
    <w:rsid w:val="008B3419"/>
    <w:rsid w:val="008B754F"/>
    <w:rsid w:val="008C119C"/>
    <w:rsid w:val="008C17E8"/>
    <w:rsid w:val="008C208E"/>
    <w:rsid w:val="008C2E6A"/>
    <w:rsid w:val="008C583E"/>
    <w:rsid w:val="008C5BF4"/>
    <w:rsid w:val="008D01AD"/>
    <w:rsid w:val="008D04C7"/>
    <w:rsid w:val="008D267F"/>
    <w:rsid w:val="008D2A4C"/>
    <w:rsid w:val="008D35EB"/>
    <w:rsid w:val="008D47C2"/>
    <w:rsid w:val="008D6016"/>
    <w:rsid w:val="008E111A"/>
    <w:rsid w:val="008E23D3"/>
    <w:rsid w:val="008E3D1B"/>
    <w:rsid w:val="008E6255"/>
    <w:rsid w:val="008F00B1"/>
    <w:rsid w:val="008F1BD5"/>
    <w:rsid w:val="008F4F4C"/>
    <w:rsid w:val="00900C1C"/>
    <w:rsid w:val="00905102"/>
    <w:rsid w:val="00907328"/>
    <w:rsid w:val="00916034"/>
    <w:rsid w:val="009163B2"/>
    <w:rsid w:val="009218B4"/>
    <w:rsid w:val="00921A7C"/>
    <w:rsid w:val="0092442A"/>
    <w:rsid w:val="00924DD9"/>
    <w:rsid w:val="00926CDA"/>
    <w:rsid w:val="009302A9"/>
    <w:rsid w:val="00930A33"/>
    <w:rsid w:val="00931C97"/>
    <w:rsid w:val="0093374B"/>
    <w:rsid w:val="00935EA6"/>
    <w:rsid w:val="00935F6E"/>
    <w:rsid w:val="00936803"/>
    <w:rsid w:val="00937773"/>
    <w:rsid w:val="009408AE"/>
    <w:rsid w:val="00941310"/>
    <w:rsid w:val="00941381"/>
    <w:rsid w:val="009421CF"/>
    <w:rsid w:val="0094307C"/>
    <w:rsid w:val="00943E4F"/>
    <w:rsid w:val="009455BC"/>
    <w:rsid w:val="0094665F"/>
    <w:rsid w:val="00946EAA"/>
    <w:rsid w:val="00947D3F"/>
    <w:rsid w:val="00950382"/>
    <w:rsid w:val="00952000"/>
    <w:rsid w:val="009543D3"/>
    <w:rsid w:val="00954EB3"/>
    <w:rsid w:val="009575C9"/>
    <w:rsid w:val="00960238"/>
    <w:rsid w:val="00960F6F"/>
    <w:rsid w:val="00962985"/>
    <w:rsid w:val="0096535E"/>
    <w:rsid w:val="00965C1A"/>
    <w:rsid w:val="0097026D"/>
    <w:rsid w:val="00971D63"/>
    <w:rsid w:val="009742FB"/>
    <w:rsid w:val="00974E8C"/>
    <w:rsid w:val="009759CA"/>
    <w:rsid w:val="0097742A"/>
    <w:rsid w:val="009801CD"/>
    <w:rsid w:val="009808B8"/>
    <w:rsid w:val="00981884"/>
    <w:rsid w:val="00981EB9"/>
    <w:rsid w:val="00983803"/>
    <w:rsid w:val="00983837"/>
    <w:rsid w:val="009844F0"/>
    <w:rsid w:val="00985709"/>
    <w:rsid w:val="0098684A"/>
    <w:rsid w:val="00986AAA"/>
    <w:rsid w:val="009916A2"/>
    <w:rsid w:val="00991F1D"/>
    <w:rsid w:val="009924C7"/>
    <w:rsid w:val="00992B06"/>
    <w:rsid w:val="0099449F"/>
    <w:rsid w:val="00995663"/>
    <w:rsid w:val="00995852"/>
    <w:rsid w:val="009A2510"/>
    <w:rsid w:val="009A29DB"/>
    <w:rsid w:val="009A30D3"/>
    <w:rsid w:val="009A7025"/>
    <w:rsid w:val="009A7094"/>
    <w:rsid w:val="009B1161"/>
    <w:rsid w:val="009B1201"/>
    <w:rsid w:val="009B56B8"/>
    <w:rsid w:val="009B6DA4"/>
    <w:rsid w:val="009B74A2"/>
    <w:rsid w:val="009C0B79"/>
    <w:rsid w:val="009C2A76"/>
    <w:rsid w:val="009C2B7D"/>
    <w:rsid w:val="009C2CEA"/>
    <w:rsid w:val="009C313A"/>
    <w:rsid w:val="009C44D6"/>
    <w:rsid w:val="009C482C"/>
    <w:rsid w:val="009C51DA"/>
    <w:rsid w:val="009C6DE0"/>
    <w:rsid w:val="009D1544"/>
    <w:rsid w:val="009D323E"/>
    <w:rsid w:val="009E0AFE"/>
    <w:rsid w:val="009E1C66"/>
    <w:rsid w:val="009E2EBA"/>
    <w:rsid w:val="009E31DF"/>
    <w:rsid w:val="009E751F"/>
    <w:rsid w:val="009F0E8D"/>
    <w:rsid w:val="009F0FAA"/>
    <w:rsid w:val="009F30B6"/>
    <w:rsid w:val="009F4E20"/>
    <w:rsid w:val="009F6AA9"/>
    <w:rsid w:val="009F6F40"/>
    <w:rsid w:val="009F7BBC"/>
    <w:rsid w:val="00A008B5"/>
    <w:rsid w:val="00A0156C"/>
    <w:rsid w:val="00A056BF"/>
    <w:rsid w:val="00A07A10"/>
    <w:rsid w:val="00A07ED4"/>
    <w:rsid w:val="00A10480"/>
    <w:rsid w:val="00A10A41"/>
    <w:rsid w:val="00A122CC"/>
    <w:rsid w:val="00A13F02"/>
    <w:rsid w:val="00A1678B"/>
    <w:rsid w:val="00A16B4B"/>
    <w:rsid w:val="00A20BFB"/>
    <w:rsid w:val="00A23B9E"/>
    <w:rsid w:val="00A25116"/>
    <w:rsid w:val="00A3072E"/>
    <w:rsid w:val="00A3111C"/>
    <w:rsid w:val="00A329A7"/>
    <w:rsid w:val="00A335FA"/>
    <w:rsid w:val="00A40256"/>
    <w:rsid w:val="00A41371"/>
    <w:rsid w:val="00A4306B"/>
    <w:rsid w:val="00A43EB0"/>
    <w:rsid w:val="00A470FA"/>
    <w:rsid w:val="00A50903"/>
    <w:rsid w:val="00A51E66"/>
    <w:rsid w:val="00A5234A"/>
    <w:rsid w:val="00A529DF"/>
    <w:rsid w:val="00A536C1"/>
    <w:rsid w:val="00A563D0"/>
    <w:rsid w:val="00A56450"/>
    <w:rsid w:val="00A5728F"/>
    <w:rsid w:val="00A57671"/>
    <w:rsid w:val="00A6227E"/>
    <w:rsid w:val="00A63CD8"/>
    <w:rsid w:val="00A67567"/>
    <w:rsid w:val="00A71CBD"/>
    <w:rsid w:val="00A73830"/>
    <w:rsid w:val="00A73FB0"/>
    <w:rsid w:val="00A75206"/>
    <w:rsid w:val="00A75E33"/>
    <w:rsid w:val="00A804A9"/>
    <w:rsid w:val="00A804D3"/>
    <w:rsid w:val="00A848BA"/>
    <w:rsid w:val="00A90E63"/>
    <w:rsid w:val="00A9184F"/>
    <w:rsid w:val="00A94A9E"/>
    <w:rsid w:val="00A9575D"/>
    <w:rsid w:val="00AA01B9"/>
    <w:rsid w:val="00AA0295"/>
    <w:rsid w:val="00AA18F9"/>
    <w:rsid w:val="00AA1F48"/>
    <w:rsid w:val="00AA3D61"/>
    <w:rsid w:val="00AA5325"/>
    <w:rsid w:val="00AA7F31"/>
    <w:rsid w:val="00AB136F"/>
    <w:rsid w:val="00AB16E8"/>
    <w:rsid w:val="00AB3292"/>
    <w:rsid w:val="00AB37DF"/>
    <w:rsid w:val="00AB430A"/>
    <w:rsid w:val="00AB6441"/>
    <w:rsid w:val="00AB6F9D"/>
    <w:rsid w:val="00AB73DB"/>
    <w:rsid w:val="00AB7BF6"/>
    <w:rsid w:val="00AC0E84"/>
    <w:rsid w:val="00AC200D"/>
    <w:rsid w:val="00AC4D40"/>
    <w:rsid w:val="00AC4E0B"/>
    <w:rsid w:val="00AC67AA"/>
    <w:rsid w:val="00AC6CD9"/>
    <w:rsid w:val="00AC76EA"/>
    <w:rsid w:val="00AC7EC8"/>
    <w:rsid w:val="00AD16C8"/>
    <w:rsid w:val="00AD1C79"/>
    <w:rsid w:val="00AD2679"/>
    <w:rsid w:val="00AD2E55"/>
    <w:rsid w:val="00AD372E"/>
    <w:rsid w:val="00AD6B95"/>
    <w:rsid w:val="00AD6D28"/>
    <w:rsid w:val="00AE287D"/>
    <w:rsid w:val="00AE2B7E"/>
    <w:rsid w:val="00AE346E"/>
    <w:rsid w:val="00AE3BE1"/>
    <w:rsid w:val="00AF24A5"/>
    <w:rsid w:val="00AF395A"/>
    <w:rsid w:val="00AF3DEF"/>
    <w:rsid w:val="00AF4512"/>
    <w:rsid w:val="00AF663D"/>
    <w:rsid w:val="00B00A15"/>
    <w:rsid w:val="00B017A8"/>
    <w:rsid w:val="00B07F70"/>
    <w:rsid w:val="00B137E5"/>
    <w:rsid w:val="00B13C52"/>
    <w:rsid w:val="00B13CA8"/>
    <w:rsid w:val="00B176A5"/>
    <w:rsid w:val="00B2019A"/>
    <w:rsid w:val="00B20411"/>
    <w:rsid w:val="00B20C8D"/>
    <w:rsid w:val="00B227DC"/>
    <w:rsid w:val="00B23E42"/>
    <w:rsid w:val="00B24115"/>
    <w:rsid w:val="00B27380"/>
    <w:rsid w:val="00B277A6"/>
    <w:rsid w:val="00B32921"/>
    <w:rsid w:val="00B32EA5"/>
    <w:rsid w:val="00B34716"/>
    <w:rsid w:val="00B368D2"/>
    <w:rsid w:val="00B3696F"/>
    <w:rsid w:val="00B37DBD"/>
    <w:rsid w:val="00B41C08"/>
    <w:rsid w:val="00B42458"/>
    <w:rsid w:val="00B4272E"/>
    <w:rsid w:val="00B42A25"/>
    <w:rsid w:val="00B441FF"/>
    <w:rsid w:val="00B455C7"/>
    <w:rsid w:val="00B47008"/>
    <w:rsid w:val="00B54882"/>
    <w:rsid w:val="00B56378"/>
    <w:rsid w:val="00B5711F"/>
    <w:rsid w:val="00B6070B"/>
    <w:rsid w:val="00B61B3A"/>
    <w:rsid w:val="00B734FF"/>
    <w:rsid w:val="00B74402"/>
    <w:rsid w:val="00B74D50"/>
    <w:rsid w:val="00B75808"/>
    <w:rsid w:val="00B7735E"/>
    <w:rsid w:val="00B77D77"/>
    <w:rsid w:val="00B80B13"/>
    <w:rsid w:val="00B80F9E"/>
    <w:rsid w:val="00B818B1"/>
    <w:rsid w:val="00B83C3B"/>
    <w:rsid w:val="00B86F4D"/>
    <w:rsid w:val="00B871B9"/>
    <w:rsid w:val="00B90C52"/>
    <w:rsid w:val="00B90F9C"/>
    <w:rsid w:val="00B95475"/>
    <w:rsid w:val="00B95829"/>
    <w:rsid w:val="00B9618F"/>
    <w:rsid w:val="00BA1BA9"/>
    <w:rsid w:val="00BA2DAC"/>
    <w:rsid w:val="00BA2EC3"/>
    <w:rsid w:val="00BA36C7"/>
    <w:rsid w:val="00BA3B5B"/>
    <w:rsid w:val="00BA4346"/>
    <w:rsid w:val="00BA62C6"/>
    <w:rsid w:val="00BA6A21"/>
    <w:rsid w:val="00BA7B5F"/>
    <w:rsid w:val="00BB001B"/>
    <w:rsid w:val="00BB0D35"/>
    <w:rsid w:val="00BB5809"/>
    <w:rsid w:val="00BB7E5E"/>
    <w:rsid w:val="00BC4A24"/>
    <w:rsid w:val="00BD25EF"/>
    <w:rsid w:val="00BD542A"/>
    <w:rsid w:val="00BE045F"/>
    <w:rsid w:val="00BE2582"/>
    <w:rsid w:val="00BE32A4"/>
    <w:rsid w:val="00BE5FEE"/>
    <w:rsid w:val="00BE67D0"/>
    <w:rsid w:val="00BF00A0"/>
    <w:rsid w:val="00BF3139"/>
    <w:rsid w:val="00BF501D"/>
    <w:rsid w:val="00BF5306"/>
    <w:rsid w:val="00BF5C6D"/>
    <w:rsid w:val="00BF60D2"/>
    <w:rsid w:val="00BF61AB"/>
    <w:rsid w:val="00BF6315"/>
    <w:rsid w:val="00BF766E"/>
    <w:rsid w:val="00C00170"/>
    <w:rsid w:val="00C00517"/>
    <w:rsid w:val="00C013E0"/>
    <w:rsid w:val="00C01633"/>
    <w:rsid w:val="00C0194B"/>
    <w:rsid w:val="00C01DAB"/>
    <w:rsid w:val="00C021B8"/>
    <w:rsid w:val="00C046E1"/>
    <w:rsid w:val="00C07C48"/>
    <w:rsid w:val="00C11580"/>
    <w:rsid w:val="00C161CB"/>
    <w:rsid w:val="00C1686F"/>
    <w:rsid w:val="00C169BD"/>
    <w:rsid w:val="00C202D3"/>
    <w:rsid w:val="00C22065"/>
    <w:rsid w:val="00C248F5"/>
    <w:rsid w:val="00C25388"/>
    <w:rsid w:val="00C26913"/>
    <w:rsid w:val="00C26D3B"/>
    <w:rsid w:val="00C26E2B"/>
    <w:rsid w:val="00C30502"/>
    <w:rsid w:val="00C31C6C"/>
    <w:rsid w:val="00C32CC0"/>
    <w:rsid w:val="00C3398C"/>
    <w:rsid w:val="00C33AD0"/>
    <w:rsid w:val="00C35929"/>
    <w:rsid w:val="00C35E46"/>
    <w:rsid w:val="00C40BEA"/>
    <w:rsid w:val="00C41F7A"/>
    <w:rsid w:val="00C420D6"/>
    <w:rsid w:val="00C45A7B"/>
    <w:rsid w:val="00C471EE"/>
    <w:rsid w:val="00C500A0"/>
    <w:rsid w:val="00C50141"/>
    <w:rsid w:val="00C505F2"/>
    <w:rsid w:val="00C5209D"/>
    <w:rsid w:val="00C52CB7"/>
    <w:rsid w:val="00C5433E"/>
    <w:rsid w:val="00C5504F"/>
    <w:rsid w:val="00C55379"/>
    <w:rsid w:val="00C55E03"/>
    <w:rsid w:val="00C56FF2"/>
    <w:rsid w:val="00C61AFA"/>
    <w:rsid w:val="00C62525"/>
    <w:rsid w:val="00C65EAA"/>
    <w:rsid w:val="00C67077"/>
    <w:rsid w:val="00C672E3"/>
    <w:rsid w:val="00C673EB"/>
    <w:rsid w:val="00C67A1C"/>
    <w:rsid w:val="00C748DF"/>
    <w:rsid w:val="00C80223"/>
    <w:rsid w:val="00C80559"/>
    <w:rsid w:val="00C85997"/>
    <w:rsid w:val="00C86933"/>
    <w:rsid w:val="00C9161C"/>
    <w:rsid w:val="00C93D05"/>
    <w:rsid w:val="00C940C7"/>
    <w:rsid w:val="00C94A09"/>
    <w:rsid w:val="00CA04C3"/>
    <w:rsid w:val="00CA04E1"/>
    <w:rsid w:val="00CA2A90"/>
    <w:rsid w:val="00CA2BCF"/>
    <w:rsid w:val="00CA485B"/>
    <w:rsid w:val="00CA4B9A"/>
    <w:rsid w:val="00CB27F0"/>
    <w:rsid w:val="00CB3444"/>
    <w:rsid w:val="00CB39D1"/>
    <w:rsid w:val="00CB4977"/>
    <w:rsid w:val="00CB4D1A"/>
    <w:rsid w:val="00CB6242"/>
    <w:rsid w:val="00CB6D0C"/>
    <w:rsid w:val="00CC07F3"/>
    <w:rsid w:val="00CC3616"/>
    <w:rsid w:val="00CC41F6"/>
    <w:rsid w:val="00CC47EE"/>
    <w:rsid w:val="00CC51C5"/>
    <w:rsid w:val="00CC6401"/>
    <w:rsid w:val="00CC6F0F"/>
    <w:rsid w:val="00CC75A9"/>
    <w:rsid w:val="00CC7A81"/>
    <w:rsid w:val="00CD1134"/>
    <w:rsid w:val="00CD21DC"/>
    <w:rsid w:val="00CD29B4"/>
    <w:rsid w:val="00CD2D25"/>
    <w:rsid w:val="00CD5058"/>
    <w:rsid w:val="00CD5722"/>
    <w:rsid w:val="00CD5966"/>
    <w:rsid w:val="00CD5BD3"/>
    <w:rsid w:val="00CD6CF4"/>
    <w:rsid w:val="00CD7645"/>
    <w:rsid w:val="00CE16B7"/>
    <w:rsid w:val="00CE2711"/>
    <w:rsid w:val="00CE317E"/>
    <w:rsid w:val="00CE5553"/>
    <w:rsid w:val="00CE6748"/>
    <w:rsid w:val="00CE756D"/>
    <w:rsid w:val="00CF35DA"/>
    <w:rsid w:val="00CF482A"/>
    <w:rsid w:val="00CF4D4B"/>
    <w:rsid w:val="00CF5057"/>
    <w:rsid w:val="00CF7A57"/>
    <w:rsid w:val="00D043E8"/>
    <w:rsid w:val="00D07A4E"/>
    <w:rsid w:val="00D10A86"/>
    <w:rsid w:val="00D1171D"/>
    <w:rsid w:val="00D12628"/>
    <w:rsid w:val="00D126FF"/>
    <w:rsid w:val="00D130C3"/>
    <w:rsid w:val="00D1439F"/>
    <w:rsid w:val="00D14690"/>
    <w:rsid w:val="00D15C61"/>
    <w:rsid w:val="00D20121"/>
    <w:rsid w:val="00D20316"/>
    <w:rsid w:val="00D2476E"/>
    <w:rsid w:val="00D313CC"/>
    <w:rsid w:val="00D315DF"/>
    <w:rsid w:val="00D33649"/>
    <w:rsid w:val="00D4006A"/>
    <w:rsid w:val="00D4254D"/>
    <w:rsid w:val="00D4579A"/>
    <w:rsid w:val="00D46F46"/>
    <w:rsid w:val="00D50CAC"/>
    <w:rsid w:val="00D52350"/>
    <w:rsid w:val="00D52CD9"/>
    <w:rsid w:val="00D5771E"/>
    <w:rsid w:val="00D606BD"/>
    <w:rsid w:val="00D60EBD"/>
    <w:rsid w:val="00D63D3C"/>
    <w:rsid w:val="00D63F07"/>
    <w:rsid w:val="00D65003"/>
    <w:rsid w:val="00D65589"/>
    <w:rsid w:val="00D6671C"/>
    <w:rsid w:val="00D70D99"/>
    <w:rsid w:val="00D71EB0"/>
    <w:rsid w:val="00D7305A"/>
    <w:rsid w:val="00D732D9"/>
    <w:rsid w:val="00D73406"/>
    <w:rsid w:val="00D74E6C"/>
    <w:rsid w:val="00D82241"/>
    <w:rsid w:val="00D86C50"/>
    <w:rsid w:val="00D873CE"/>
    <w:rsid w:val="00D91269"/>
    <w:rsid w:val="00D937AC"/>
    <w:rsid w:val="00D940FB"/>
    <w:rsid w:val="00D97E8E"/>
    <w:rsid w:val="00DA1A15"/>
    <w:rsid w:val="00DA1A85"/>
    <w:rsid w:val="00DA38BF"/>
    <w:rsid w:val="00DA3C8F"/>
    <w:rsid w:val="00DA44F7"/>
    <w:rsid w:val="00DB21E0"/>
    <w:rsid w:val="00DB41D1"/>
    <w:rsid w:val="00DB438B"/>
    <w:rsid w:val="00DB50DA"/>
    <w:rsid w:val="00DB59AF"/>
    <w:rsid w:val="00DB6B67"/>
    <w:rsid w:val="00DC3605"/>
    <w:rsid w:val="00DC5825"/>
    <w:rsid w:val="00DC65A9"/>
    <w:rsid w:val="00DD0DF4"/>
    <w:rsid w:val="00DD410F"/>
    <w:rsid w:val="00DD419C"/>
    <w:rsid w:val="00DD519E"/>
    <w:rsid w:val="00DD770F"/>
    <w:rsid w:val="00DD799C"/>
    <w:rsid w:val="00DE0A6F"/>
    <w:rsid w:val="00DE2A06"/>
    <w:rsid w:val="00DE384B"/>
    <w:rsid w:val="00DE4465"/>
    <w:rsid w:val="00DF128D"/>
    <w:rsid w:val="00DF562C"/>
    <w:rsid w:val="00DF5743"/>
    <w:rsid w:val="00DF5F6A"/>
    <w:rsid w:val="00DF66D3"/>
    <w:rsid w:val="00E00683"/>
    <w:rsid w:val="00E01FF0"/>
    <w:rsid w:val="00E11518"/>
    <w:rsid w:val="00E12492"/>
    <w:rsid w:val="00E12B1B"/>
    <w:rsid w:val="00E12E21"/>
    <w:rsid w:val="00E162AD"/>
    <w:rsid w:val="00E17740"/>
    <w:rsid w:val="00E17B8C"/>
    <w:rsid w:val="00E20830"/>
    <w:rsid w:val="00E20CB8"/>
    <w:rsid w:val="00E20DDC"/>
    <w:rsid w:val="00E21554"/>
    <w:rsid w:val="00E219A6"/>
    <w:rsid w:val="00E22ABD"/>
    <w:rsid w:val="00E237A3"/>
    <w:rsid w:val="00E27B1D"/>
    <w:rsid w:val="00E30D26"/>
    <w:rsid w:val="00E30F58"/>
    <w:rsid w:val="00E32276"/>
    <w:rsid w:val="00E327EB"/>
    <w:rsid w:val="00E328F6"/>
    <w:rsid w:val="00E3363E"/>
    <w:rsid w:val="00E37805"/>
    <w:rsid w:val="00E4067F"/>
    <w:rsid w:val="00E409BE"/>
    <w:rsid w:val="00E42EC3"/>
    <w:rsid w:val="00E45B89"/>
    <w:rsid w:val="00E5062E"/>
    <w:rsid w:val="00E53147"/>
    <w:rsid w:val="00E534B5"/>
    <w:rsid w:val="00E53753"/>
    <w:rsid w:val="00E5390D"/>
    <w:rsid w:val="00E53F91"/>
    <w:rsid w:val="00E541DB"/>
    <w:rsid w:val="00E55C6E"/>
    <w:rsid w:val="00E56D43"/>
    <w:rsid w:val="00E61F88"/>
    <w:rsid w:val="00E647F1"/>
    <w:rsid w:val="00E65F8E"/>
    <w:rsid w:val="00E671E5"/>
    <w:rsid w:val="00E67C78"/>
    <w:rsid w:val="00E70C44"/>
    <w:rsid w:val="00E7119A"/>
    <w:rsid w:val="00E746AC"/>
    <w:rsid w:val="00E749DC"/>
    <w:rsid w:val="00E74F20"/>
    <w:rsid w:val="00E80D52"/>
    <w:rsid w:val="00E81C0D"/>
    <w:rsid w:val="00E82B20"/>
    <w:rsid w:val="00E832AC"/>
    <w:rsid w:val="00E84F9D"/>
    <w:rsid w:val="00E8580A"/>
    <w:rsid w:val="00E85D89"/>
    <w:rsid w:val="00E869B1"/>
    <w:rsid w:val="00E874A3"/>
    <w:rsid w:val="00E93E45"/>
    <w:rsid w:val="00E9448D"/>
    <w:rsid w:val="00E94F16"/>
    <w:rsid w:val="00E95C71"/>
    <w:rsid w:val="00EA1988"/>
    <w:rsid w:val="00EA1AA7"/>
    <w:rsid w:val="00EA450F"/>
    <w:rsid w:val="00EA5265"/>
    <w:rsid w:val="00EA77CF"/>
    <w:rsid w:val="00EA7BBD"/>
    <w:rsid w:val="00EA7F29"/>
    <w:rsid w:val="00EB404E"/>
    <w:rsid w:val="00EB51F5"/>
    <w:rsid w:val="00EB6D6E"/>
    <w:rsid w:val="00EB72E9"/>
    <w:rsid w:val="00EC173B"/>
    <w:rsid w:val="00EC1AD2"/>
    <w:rsid w:val="00EC41C1"/>
    <w:rsid w:val="00EC4EA8"/>
    <w:rsid w:val="00EC5F5E"/>
    <w:rsid w:val="00EC6237"/>
    <w:rsid w:val="00EC6279"/>
    <w:rsid w:val="00EC637D"/>
    <w:rsid w:val="00EC7EFF"/>
    <w:rsid w:val="00ED3195"/>
    <w:rsid w:val="00ED6142"/>
    <w:rsid w:val="00ED6673"/>
    <w:rsid w:val="00ED687B"/>
    <w:rsid w:val="00EE1082"/>
    <w:rsid w:val="00EE1D7D"/>
    <w:rsid w:val="00EE3B97"/>
    <w:rsid w:val="00EE4C1F"/>
    <w:rsid w:val="00EE58A9"/>
    <w:rsid w:val="00EE6686"/>
    <w:rsid w:val="00EE767E"/>
    <w:rsid w:val="00EE76E4"/>
    <w:rsid w:val="00EF0077"/>
    <w:rsid w:val="00EF1108"/>
    <w:rsid w:val="00EF205C"/>
    <w:rsid w:val="00EF4724"/>
    <w:rsid w:val="00EF7EE2"/>
    <w:rsid w:val="00EF7FC1"/>
    <w:rsid w:val="00F0009E"/>
    <w:rsid w:val="00F012C5"/>
    <w:rsid w:val="00F013B2"/>
    <w:rsid w:val="00F026A0"/>
    <w:rsid w:val="00F02BA9"/>
    <w:rsid w:val="00F11F23"/>
    <w:rsid w:val="00F14A00"/>
    <w:rsid w:val="00F151A1"/>
    <w:rsid w:val="00F154ED"/>
    <w:rsid w:val="00F162A2"/>
    <w:rsid w:val="00F16F60"/>
    <w:rsid w:val="00F170CA"/>
    <w:rsid w:val="00F20A31"/>
    <w:rsid w:val="00F20E76"/>
    <w:rsid w:val="00F21179"/>
    <w:rsid w:val="00F2166A"/>
    <w:rsid w:val="00F21AEB"/>
    <w:rsid w:val="00F232A4"/>
    <w:rsid w:val="00F23CFE"/>
    <w:rsid w:val="00F24864"/>
    <w:rsid w:val="00F24FAA"/>
    <w:rsid w:val="00F27357"/>
    <w:rsid w:val="00F27E58"/>
    <w:rsid w:val="00F325D0"/>
    <w:rsid w:val="00F35FEE"/>
    <w:rsid w:val="00F36616"/>
    <w:rsid w:val="00F41C9E"/>
    <w:rsid w:val="00F463AC"/>
    <w:rsid w:val="00F47A90"/>
    <w:rsid w:val="00F53ABB"/>
    <w:rsid w:val="00F53D0A"/>
    <w:rsid w:val="00F56C80"/>
    <w:rsid w:val="00F56E65"/>
    <w:rsid w:val="00F57A71"/>
    <w:rsid w:val="00F6014A"/>
    <w:rsid w:val="00F61C12"/>
    <w:rsid w:val="00F62F57"/>
    <w:rsid w:val="00F663CF"/>
    <w:rsid w:val="00F664D8"/>
    <w:rsid w:val="00F6783C"/>
    <w:rsid w:val="00F803EE"/>
    <w:rsid w:val="00F815E9"/>
    <w:rsid w:val="00F81CAC"/>
    <w:rsid w:val="00F84A21"/>
    <w:rsid w:val="00F84CCD"/>
    <w:rsid w:val="00F918F1"/>
    <w:rsid w:val="00F92D35"/>
    <w:rsid w:val="00F94205"/>
    <w:rsid w:val="00FA0578"/>
    <w:rsid w:val="00FA443D"/>
    <w:rsid w:val="00FA74A7"/>
    <w:rsid w:val="00FB0E36"/>
    <w:rsid w:val="00FB23B9"/>
    <w:rsid w:val="00FB2C55"/>
    <w:rsid w:val="00FB3160"/>
    <w:rsid w:val="00FB6160"/>
    <w:rsid w:val="00FB6C0E"/>
    <w:rsid w:val="00FC09DB"/>
    <w:rsid w:val="00FC0E2C"/>
    <w:rsid w:val="00FC18E0"/>
    <w:rsid w:val="00FC2A45"/>
    <w:rsid w:val="00FC42B6"/>
    <w:rsid w:val="00FC4F1F"/>
    <w:rsid w:val="00FC53E6"/>
    <w:rsid w:val="00FD2083"/>
    <w:rsid w:val="00FD3F91"/>
    <w:rsid w:val="00FD44D7"/>
    <w:rsid w:val="00FD610B"/>
    <w:rsid w:val="00FD7C66"/>
    <w:rsid w:val="00FE03A8"/>
    <w:rsid w:val="00FE37A4"/>
    <w:rsid w:val="00FE42F5"/>
    <w:rsid w:val="00FE45AD"/>
    <w:rsid w:val="00FF09F4"/>
    <w:rsid w:val="00FF20A9"/>
    <w:rsid w:val="00FF35BE"/>
    <w:rsid w:val="00FF38F1"/>
    <w:rsid w:val="00FF4B3D"/>
    <w:rsid w:val="00FF6967"/>
    <w:rsid w:val="00FF6C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130"/>
  </w:style>
  <w:style w:type="paragraph" w:styleId="Heading2">
    <w:name w:val="heading 2"/>
    <w:basedOn w:val="Normal"/>
    <w:next w:val="Normal"/>
    <w:link w:val="Heading2Char"/>
    <w:unhideWhenUsed/>
    <w:qFormat/>
    <w:rsid w:val="00765A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nhideWhenUsed/>
    <w:qFormat/>
    <w:rsid w:val="00843250"/>
    <w:pPr>
      <w:keepNext/>
      <w:spacing w:before="240" w:after="60" w:line="240" w:lineRule="auto"/>
      <w:outlineLvl w:val="3"/>
    </w:pPr>
    <w:rPr>
      <w:rFonts w:ascii="Calibri" w:eastAsia="Times New Roman" w:hAnsi="Calibri"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4Char">
    <w:name w:val="Heading 4 Char"/>
    <w:basedOn w:val="DefaultParagraphFont"/>
    <w:link w:val="Heading4"/>
    <w:rsid w:val="00843250"/>
    <w:rPr>
      <w:rFonts w:ascii="Calibri" w:eastAsia="Times New Roman" w:hAnsi="Calibri" w:cs="Times New Roman"/>
      <w:b/>
      <w:bCs/>
      <w:szCs w:val="28"/>
    </w:rPr>
  </w:style>
  <w:style w:type="paragraph" w:styleId="Footer">
    <w:name w:val="footer"/>
    <w:basedOn w:val="Normal"/>
    <w:link w:val="FooterChar"/>
    <w:rsid w:val="00843250"/>
    <w:pPr>
      <w:tabs>
        <w:tab w:val="center" w:pos="4320"/>
        <w:tab w:val="right" w:pos="8640"/>
      </w:tabs>
      <w:spacing w:after="0" w:line="240" w:lineRule="auto"/>
    </w:pPr>
    <w:rPr>
      <w:rFonts w:eastAsia="Times New Roman" w:cs="Times New Roman"/>
      <w:szCs w:val="24"/>
    </w:rPr>
  </w:style>
  <w:style w:type="character" w:customStyle="1" w:styleId="FooterChar">
    <w:name w:val="Footer Char"/>
    <w:basedOn w:val="DefaultParagraphFont"/>
    <w:link w:val="Footer"/>
    <w:rsid w:val="00843250"/>
    <w:rPr>
      <w:rFonts w:eastAsia="Times New Roman" w:cs="Times New Roman"/>
      <w:szCs w:val="24"/>
    </w:rPr>
  </w:style>
  <w:style w:type="character" w:styleId="PageNumber">
    <w:name w:val="page number"/>
    <w:basedOn w:val="DefaultParagraphFont"/>
    <w:rsid w:val="00843250"/>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
    <w:basedOn w:val="Normal"/>
    <w:link w:val="FootnoteTextChar"/>
    <w:uiPriority w:val="99"/>
    <w:qFormat/>
    <w:rsid w:val="00843250"/>
    <w:pPr>
      <w:spacing w:after="0" w:line="240" w:lineRule="auto"/>
    </w:pPr>
    <w:rPr>
      <w:rFonts w:eastAsia="Times New Roman" w:cs="Times New Roman"/>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 Char"/>
    <w:basedOn w:val="DefaultParagraphFont"/>
    <w:link w:val="FootnoteText"/>
    <w:uiPriority w:val="99"/>
    <w:rsid w:val="00843250"/>
    <w:rPr>
      <w:rFonts w:eastAsia="Times New Roman" w:cs="Times New Roman"/>
      <w:sz w:val="20"/>
      <w:szCs w:val="20"/>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10 "/>
    <w:link w:val="RefChar"/>
    <w:qFormat/>
    <w:rsid w:val="00843250"/>
    <w:rPr>
      <w:vertAlign w:val="superscript"/>
    </w:rPr>
  </w:style>
  <w:style w:type="character" w:styleId="CommentReference">
    <w:name w:val="annotation reference"/>
    <w:semiHidden/>
    <w:rsid w:val="00843250"/>
    <w:rPr>
      <w:sz w:val="16"/>
      <w:szCs w:val="16"/>
    </w:rPr>
  </w:style>
  <w:style w:type="paragraph" w:styleId="CommentText">
    <w:name w:val="annotation text"/>
    <w:basedOn w:val="Normal"/>
    <w:link w:val="CommentTextChar"/>
    <w:semiHidden/>
    <w:rsid w:val="00843250"/>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semiHidden/>
    <w:rsid w:val="00843250"/>
    <w:rPr>
      <w:rFonts w:eastAsia="Times New Roman" w:cs="Times New Roman"/>
      <w:sz w:val="20"/>
      <w:szCs w:val="20"/>
    </w:rPr>
  </w:style>
  <w:style w:type="paragraph" w:styleId="Header">
    <w:name w:val="header"/>
    <w:basedOn w:val="Normal"/>
    <w:link w:val="HeaderChar"/>
    <w:rsid w:val="00843250"/>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rsid w:val="00843250"/>
    <w:rPr>
      <w:rFonts w:eastAsia="Times New Roman" w:cs="Times New Roman"/>
      <w:szCs w:val="24"/>
    </w:rPr>
  </w:style>
  <w:style w:type="character" w:styleId="Emphasis">
    <w:name w:val="Emphasis"/>
    <w:qFormat/>
    <w:rsid w:val="00843250"/>
    <w:rPr>
      <w:i/>
      <w:iCs/>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843250"/>
    <w:pPr>
      <w:spacing w:after="160" w:line="240" w:lineRule="exact"/>
    </w:pPr>
    <w:rPr>
      <w:vertAlign w:val="superscript"/>
    </w:rPr>
  </w:style>
  <w:style w:type="paragraph" w:styleId="BodyTextIndent">
    <w:name w:val="Body Text Indent"/>
    <w:basedOn w:val="Normal"/>
    <w:link w:val="BodyTextIndentChar"/>
    <w:rsid w:val="00843250"/>
    <w:pPr>
      <w:spacing w:after="120" w:line="240" w:lineRule="auto"/>
      <w:ind w:left="360"/>
    </w:pPr>
    <w:rPr>
      <w:rFonts w:eastAsia="Times New Roman" w:cs="Times New Roman"/>
      <w:szCs w:val="28"/>
    </w:rPr>
  </w:style>
  <w:style w:type="character" w:customStyle="1" w:styleId="BodyTextIndentChar">
    <w:name w:val="Body Text Indent Char"/>
    <w:basedOn w:val="DefaultParagraphFont"/>
    <w:link w:val="BodyTextIndent"/>
    <w:rsid w:val="00843250"/>
    <w:rPr>
      <w:rFonts w:eastAsia="Times New Roman" w:cs="Times New Roman"/>
      <w:szCs w:val="28"/>
    </w:rPr>
  </w:style>
  <w:style w:type="paragraph" w:customStyle="1" w:styleId="abc">
    <w:name w:val="abc"/>
    <w:basedOn w:val="Normal"/>
    <w:rsid w:val="00843250"/>
    <w:pPr>
      <w:spacing w:after="0" w:line="280" w:lineRule="atLeast"/>
      <w:jc w:val="both"/>
    </w:pPr>
    <w:rPr>
      <w:rFonts w:ascii=".VnTime" w:eastAsia="Times New Roman" w:hAnsi=".VnTime" w:cs="Times New Roman"/>
      <w:sz w:val="24"/>
      <w:szCs w:val="20"/>
    </w:rPr>
  </w:style>
  <w:style w:type="paragraph" w:styleId="BodyText2">
    <w:name w:val="Body Text 2"/>
    <w:basedOn w:val="Normal"/>
    <w:link w:val="BodyText2Char"/>
    <w:rsid w:val="00843250"/>
    <w:pPr>
      <w:spacing w:after="120" w:line="480" w:lineRule="auto"/>
    </w:pPr>
    <w:rPr>
      <w:rFonts w:eastAsia="MS Mincho" w:cs="Times New Roman"/>
      <w:szCs w:val="28"/>
    </w:rPr>
  </w:style>
  <w:style w:type="character" w:customStyle="1" w:styleId="BodyText2Char">
    <w:name w:val="Body Text 2 Char"/>
    <w:basedOn w:val="DefaultParagraphFont"/>
    <w:link w:val="BodyText2"/>
    <w:rsid w:val="00843250"/>
    <w:rPr>
      <w:rFonts w:eastAsia="MS Mincho" w:cs="Times New Roman"/>
      <w:szCs w:val="28"/>
    </w:rPr>
  </w:style>
  <w:style w:type="paragraph" w:styleId="BalloonText">
    <w:name w:val="Balloon Text"/>
    <w:basedOn w:val="Normal"/>
    <w:link w:val="BalloonTextChar"/>
    <w:semiHidden/>
    <w:unhideWhenUsed/>
    <w:rsid w:val="00843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43250"/>
    <w:rPr>
      <w:rFonts w:ascii="Tahoma" w:hAnsi="Tahoma" w:cs="Tahoma"/>
      <w:sz w:val="16"/>
      <w:szCs w:val="16"/>
    </w:rPr>
  </w:style>
  <w:style w:type="paragraph" w:styleId="CommentSubject">
    <w:name w:val="annotation subject"/>
    <w:basedOn w:val="CommentText"/>
    <w:next w:val="CommentText"/>
    <w:link w:val="CommentSubjectChar"/>
    <w:semiHidden/>
    <w:unhideWhenUsed/>
    <w:rsid w:val="00C80559"/>
    <w:pPr>
      <w:spacing w:after="200"/>
    </w:pPr>
    <w:rPr>
      <w:rFonts w:eastAsiaTheme="minorHAnsi" w:cstheme="minorBidi"/>
      <w:b/>
      <w:bCs/>
    </w:rPr>
  </w:style>
  <w:style w:type="character" w:customStyle="1" w:styleId="CommentSubjectChar">
    <w:name w:val="Comment Subject Char"/>
    <w:basedOn w:val="CommentTextChar"/>
    <w:link w:val="CommentSubject"/>
    <w:semiHidden/>
    <w:rsid w:val="00C80559"/>
    <w:rPr>
      <w:rFonts w:eastAsia="Times New Roman" w:cs="Times New Roman"/>
      <w:b/>
      <w:bCs/>
      <w:sz w:val="20"/>
      <w:szCs w:val="20"/>
    </w:rPr>
  </w:style>
  <w:style w:type="character" w:customStyle="1" w:styleId="Heading2Char">
    <w:name w:val="Heading 2 Char"/>
    <w:basedOn w:val="DefaultParagraphFont"/>
    <w:link w:val="Heading2"/>
    <w:rsid w:val="00765A85"/>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qFormat/>
    <w:rsid w:val="004B42CC"/>
    <w:pPr>
      <w:ind w:left="720"/>
      <w:contextualSpacing/>
    </w:pPr>
  </w:style>
  <w:style w:type="paragraph" w:customStyle="1" w:styleId="CharChar2">
    <w:name w:val="Char Char2"/>
    <w:basedOn w:val="Normal"/>
    <w:rsid w:val="00542253"/>
    <w:pPr>
      <w:spacing w:after="160" w:line="240" w:lineRule="exact"/>
    </w:pPr>
    <w:rPr>
      <w:rFonts w:ascii="Verdana" w:eastAsia="Times New Roman" w:hAnsi="Verdana" w:cs="Times New Roman"/>
      <w:sz w:val="20"/>
      <w:szCs w:val="20"/>
    </w:rPr>
  </w:style>
  <w:style w:type="paragraph" w:styleId="NormalWeb">
    <w:name w:val="Normal (Web)"/>
    <w:aliases w:val="Char Char,Normal (Web) Char1,Char8 Char,Char8,webb, Char Char, Char8 Char, Char8"/>
    <w:basedOn w:val="Normal"/>
    <w:link w:val="NormalWebChar"/>
    <w:uiPriority w:val="99"/>
    <w:unhideWhenUsed/>
    <w:qFormat/>
    <w:rsid w:val="00974E8C"/>
    <w:pPr>
      <w:spacing w:before="100" w:beforeAutospacing="1" w:after="100" w:afterAutospacing="1" w:line="240" w:lineRule="auto"/>
    </w:pPr>
    <w:rPr>
      <w:rFonts w:eastAsia="Times New Roman" w:cs="Times New Roman"/>
      <w:sz w:val="24"/>
      <w:szCs w:val="24"/>
      <w:lang w:val="vi-VN" w:eastAsia="vi-VN"/>
    </w:rPr>
  </w:style>
  <w:style w:type="numbering" w:customStyle="1" w:styleId="NoList1">
    <w:name w:val="No List1"/>
    <w:next w:val="NoList"/>
    <w:uiPriority w:val="99"/>
    <w:semiHidden/>
    <w:unhideWhenUsed/>
    <w:rsid w:val="00974E8C"/>
  </w:style>
  <w:style w:type="character" w:customStyle="1" w:styleId="NormalWebChar">
    <w:name w:val="Normal (Web) Char"/>
    <w:aliases w:val="Char Char Char,Normal (Web) Char1 Char,Char8 Char Char,Char8 Char1,webb Char, Char Char Char, Char8 Char Char, Char8 Char1"/>
    <w:link w:val="NormalWeb"/>
    <w:locked/>
    <w:rsid w:val="00974E8C"/>
    <w:rPr>
      <w:rFonts w:eastAsia="Times New Roman" w:cs="Times New Roman"/>
      <w:sz w:val="24"/>
      <w:szCs w:val="24"/>
      <w:lang w:val="vi-VN" w:eastAsia="vi-VN"/>
    </w:rPr>
  </w:style>
  <w:style w:type="character" w:styleId="Strong">
    <w:name w:val="Strong"/>
    <w:uiPriority w:val="22"/>
    <w:qFormat/>
    <w:rsid w:val="00974E8C"/>
    <w:rPr>
      <w:b/>
      <w:bCs/>
    </w:rPr>
  </w:style>
  <w:style w:type="character" w:customStyle="1" w:styleId="ListParagraphChar">
    <w:name w:val="List Paragraph Char"/>
    <w:link w:val="ListParagraph"/>
    <w:rsid w:val="00974E8C"/>
  </w:style>
  <w:style w:type="numbering" w:customStyle="1" w:styleId="NoList2">
    <w:name w:val="No List2"/>
    <w:next w:val="NoList"/>
    <w:uiPriority w:val="99"/>
    <w:semiHidden/>
    <w:unhideWhenUsed/>
    <w:rsid w:val="00A10A41"/>
  </w:style>
  <w:style w:type="paragraph" w:styleId="Revision">
    <w:name w:val="Revision"/>
    <w:hidden/>
    <w:semiHidden/>
    <w:rsid w:val="00A10A41"/>
    <w:pPr>
      <w:spacing w:after="0" w:line="240" w:lineRule="auto"/>
    </w:pPr>
    <w:rPr>
      <w:rFonts w:eastAsia="Calibri" w:cs="Times New Roman"/>
    </w:rPr>
  </w:style>
  <w:style w:type="table" w:styleId="TableGrid">
    <w:name w:val="Table Grid"/>
    <w:basedOn w:val="TableNormal"/>
    <w:uiPriority w:val="59"/>
    <w:rsid w:val="00FA74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146289357">
      <w:bodyDiv w:val="1"/>
      <w:marLeft w:val="0"/>
      <w:marRight w:val="0"/>
      <w:marTop w:val="0"/>
      <w:marBottom w:val="0"/>
      <w:divBdr>
        <w:top w:val="none" w:sz="0" w:space="0" w:color="auto"/>
        <w:left w:val="none" w:sz="0" w:space="0" w:color="auto"/>
        <w:bottom w:val="none" w:sz="0" w:space="0" w:color="auto"/>
        <w:right w:val="none" w:sz="0" w:space="0" w:color="auto"/>
      </w:divBdr>
    </w:div>
    <w:div w:id="379398162">
      <w:bodyDiv w:val="1"/>
      <w:marLeft w:val="0"/>
      <w:marRight w:val="0"/>
      <w:marTop w:val="0"/>
      <w:marBottom w:val="0"/>
      <w:divBdr>
        <w:top w:val="none" w:sz="0" w:space="0" w:color="auto"/>
        <w:left w:val="none" w:sz="0" w:space="0" w:color="auto"/>
        <w:bottom w:val="none" w:sz="0" w:space="0" w:color="auto"/>
        <w:right w:val="none" w:sz="0" w:space="0" w:color="auto"/>
      </w:divBdr>
    </w:div>
    <w:div w:id="781799844">
      <w:bodyDiv w:val="1"/>
      <w:marLeft w:val="0"/>
      <w:marRight w:val="0"/>
      <w:marTop w:val="0"/>
      <w:marBottom w:val="0"/>
      <w:divBdr>
        <w:top w:val="none" w:sz="0" w:space="0" w:color="auto"/>
        <w:left w:val="none" w:sz="0" w:space="0" w:color="auto"/>
        <w:bottom w:val="none" w:sz="0" w:space="0" w:color="auto"/>
        <w:right w:val="none" w:sz="0" w:space="0" w:color="auto"/>
      </w:divBdr>
    </w:div>
    <w:div w:id="18970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E98BF-0F64-4749-9C1F-691AB06865A1}">
  <ds:schemaRefs>
    <ds:schemaRef ds:uri="http://schemas.openxmlformats.org/officeDocument/2006/bibliography"/>
  </ds:schemaRefs>
</ds:datastoreItem>
</file>

<file path=customXml/itemProps2.xml><?xml version="1.0" encoding="utf-8"?>
<ds:datastoreItem xmlns:ds="http://schemas.openxmlformats.org/officeDocument/2006/customXml" ds:itemID="{2E7B541B-3646-405F-9D32-E836710E6F21}"/>
</file>

<file path=customXml/itemProps3.xml><?xml version="1.0" encoding="utf-8"?>
<ds:datastoreItem xmlns:ds="http://schemas.openxmlformats.org/officeDocument/2006/customXml" ds:itemID="{35730BC6-D005-4757-BE46-CF7995D78E56}"/>
</file>

<file path=customXml/itemProps4.xml><?xml version="1.0" encoding="utf-8"?>
<ds:datastoreItem xmlns:ds="http://schemas.openxmlformats.org/officeDocument/2006/customXml" ds:itemID="{9AE14164-5BE6-4C38-875E-198E5FA30F32}"/>
</file>

<file path=docProps/app.xml><?xml version="1.0" encoding="utf-8"?>
<Properties xmlns="http://schemas.openxmlformats.org/officeDocument/2006/extended-properties" xmlns:vt="http://schemas.openxmlformats.org/officeDocument/2006/docPropsVTypes">
  <Template>Normal</Template>
  <TotalTime>1</TotalTime>
  <Pages>9</Pages>
  <Words>2957</Words>
  <Characters>16855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2020-09-08T07:57:00Z</cp:lastPrinted>
  <dcterms:created xsi:type="dcterms:W3CDTF">2020-09-17T01:36:00Z</dcterms:created>
  <dcterms:modified xsi:type="dcterms:W3CDTF">2020-09-17T01:36:00Z</dcterms:modified>
</cp:coreProperties>
</file>